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DB" w:rsidRDefault="004150DB" w:rsidP="004150DB">
      <w:pPr>
        <w:pStyle w:val="BodyText"/>
        <w:rPr>
          <w:rFonts w:ascii="Arial"/>
          <w:b w:val="0"/>
          <w:sz w:val="24"/>
          <w:szCs w:val="24"/>
        </w:rPr>
      </w:pPr>
    </w:p>
    <w:p w:rsidR="004150DB" w:rsidRDefault="004150DB" w:rsidP="004150DB">
      <w:pPr>
        <w:pStyle w:val="BodyText"/>
        <w:rPr>
          <w:rFonts w:ascii="Arial"/>
          <w:b w:val="0"/>
          <w:sz w:val="24"/>
          <w:szCs w:val="24"/>
        </w:rPr>
      </w:pPr>
    </w:p>
    <w:p w:rsidR="00003FD6" w:rsidRDefault="00003FD6">
      <w:pPr>
        <w:spacing w:before="1"/>
        <w:rPr>
          <w:sz w:val="7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216"/>
        <w:gridCol w:w="708"/>
      </w:tblGrid>
      <w:tr w:rsidR="00CB1AC8">
        <w:trPr>
          <w:trHeight w:val="520"/>
        </w:trPr>
        <w:tc>
          <w:tcPr>
            <w:tcW w:w="946" w:type="dxa"/>
            <w:tcBorders>
              <w:right w:val="single" w:sz="6" w:space="0" w:color="000000"/>
            </w:tcBorders>
            <w:shd w:val="clear" w:color="auto" w:fill="F3F3F3"/>
          </w:tcPr>
          <w:p w:rsidR="00CB1AC8" w:rsidRDefault="00CB1AC8">
            <w:pPr>
              <w:pStyle w:val="TableParagraph"/>
              <w:spacing w:before="73"/>
              <w:ind w:left="295" w:right="90" w:hanging="116"/>
              <w:rPr>
                <w:sz w:val="16"/>
              </w:rPr>
            </w:pPr>
          </w:p>
        </w:tc>
        <w:tc>
          <w:tcPr>
            <w:tcW w:w="7216" w:type="dxa"/>
            <w:tcBorders>
              <w:left w:val="single" w:sz="6" w:space="0" w:color="000000"/>
            </w:tcBorders>
          </w:tcPr>
          <w:p w:rsidR="00CB1AC8" w:rsidRPr="0085369E" w:rsidRDefault="00CB1AC8" w:rsidP="00CB1AC8">
            <w:pPr>
              <w:pStyle w:val="TableParagraph"/>
              <w:spacing w:before="142"/>
              <w:ind w:left="105"/>
              <w:rPr>
                <w:b/>
                <w:sz w:val="28"/>
                <w:szCs w:val="28"/>
              </w:rPr>
            </w:pPr>
            <w:r w:rsidRPr="0085369E">
              <w:rPr>
                <w:b/>
                <w:sz w:val="28"/>
                <w:szCs w:val="28"/>
              </w:rPr>
              <w:t>Salicylic</w:t>
            </w:r>
            <w:r w:rsidRPr="0085369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5369E">
              <w:rPr>
                <w:b/>
                <w:sz w:val="28"/>
                <w:szCs w:val="28"/>
              </w:rPr>
              <w:t>Acid</w:t>
            </w:r>
            <w:r w:rsidRPr="0085369E">
              <w:rPr>
                <w:b/>
                <w:spacing w:val="-4"/>
                <w:sz w:val="28"/>
                <w:szCs w:val="28"/>
              </w:rPr>
              <w:t xml:space="preserve"> </w:t>
            </w:r>
            <w:r w:rsidR="004150DB">
              <w:rPr>
                <w:b/>
                <w:sz w:val="28"/>
                <w:szCs w:val="28"/>
              </w:rPr>
              <w:t>5</w:t>
            </w:r>
            <w:r w:rsidRPr="0085369E">
              <w:rPr>
                <w:b/>
                <w:sz w:val="28"/>
                <w:szCs w:val="28"/>
              </w:rPr>
              <w:t>0%</w:t>
            </w:r>
            <w:r w:rsidRPr="0085369E">
              <w:rPr>
                <w:b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right w:val="single" w:sz="6" w:space="0" w:color="000000"/>
            </w:tcBorders>
            <w:shd w:val="clear" w:color="auto" w:fill="F3F3F3"/>
          </w:tcPr>
          <w:p w:rsidR="00CB1AC8" w:rsidRDefault="00CB1AC8">
            <w:pPr>
              <w:pStyle w:val="TableParagraph"/>
              <w:spacing w:before="165"/>
              <w:ind w:left="107"/>
              <w:rPr>
                <w:sz w:val="16"/>
              </w:rPr>
            </w:pPr>
          </w:p>
        </w:tc>
      </w:tr>
    </w:tbl>
    <w:p w:rsidR="004150DB" w:rsidRDefault="004150DB" w:rsidP="004150DB">
      <w:pPr>
        <w:pStyle w:val="BodyText"/>
        <w:rPr>
          <w:rFonts w:ascii="Arial"/>
          <w:b w:val="0"/>
          <w:sz w:val="24"/>
          <w:szCs w:val="24"/>
        </w:rPr>
      </w:pPr>
      <w:proofErr w:type="gramStart"/>
      <w:r w:rsidRPr="00CF319E">
        <w:rPr>
          <w:rFonts w:ascii="Arial"/>
          <w:sz w:val="24"/>
          <w:szCs w:val="24"/>
        </w:rPr>
        <w:t>INCI :</w:t>
      </w:r>
      <w:proofErr w:type="gramEnd"/>
      <w:r w:rsidRPr="00CF319E">
        <w:rPr>
          <w:rFonts w:ascii="Arial"/>
          <w:sz w:val="24"/>
          <w:szCs w:val="24"/>
        </w:rPr>
        <w:t xml:space="preserve"> </w:t>
      </w:r>
      <w:r w:rsidRPr="00CF319E">
        <w:rPr>
          <w:rFonts w:ascii="Arial"/>
          <w:b w:val="0"/>
          <w:sz w:val="24"/>
          <w:szCs w:val="24"/>
        </w:rPr>
        <w:t>Salicylic Acid</w:t>
      </w:r>
    </w:p>
    <w:p w:rsidR="004150DB" w:rsidRDefault="004150DB" w:rsidP="004150DB">
      <w:pPr>
        <w:pStyle w:val="BodyText"/>
        <w:rPr>
          <w:rFonts w:ascii="Arial"/>
          <w:b w:val="0"/>
          <w:sz w:val="24"/>
          <w:szCs w:val="24"/>
        </w:rPr>
      </w:pPr>
      <w:r>
        <w:rPr>
          <w:rFonts w:ascii="Arial"/>
          <w:sz w:val="24"/>
          <w:szCs w:val="24"/>
        </w:rPr>
        <w:t xml:space="preserve">Expiry Date: </w:t>
      </w:r>
      <w:r>
        <w:rPr>
          <w:rFonts w:ascii="Arial"/>
          <w:b w:val="0"/>
          <w:sz w:val="24"/>
          <w:szCs w:val="24"/>
        </w:rPr>
        <w:t>August 2028</w:t>
      </w:r>
    </w:p>
    <w:p w:rsidR="004150DB" w:rsidRPr="004150DB" w:rsidRDefault="004150DB" w:rsidP="004150DB">
      <w:pPr>
        <w:pStyle w:val="BodyText"/>
        <w:rPr>
          <w:rFonts w:ascii="Arial"/>
          <w:b w:val="0"/>
          <w:sz w:val="24"/>
          <w:szCs w:val="24"/>
        </w:rPr>
      </w:pPr>
      <w:bookmarkStart w:id="0" w:name="_GoBack"/>
      <w:bookmarkEnd w:id="0"/>
    </w:p>
    <w:p w:rsidR="0085369E" w:rsidRPr="0085369E" w:rsidRDefault="00AE5FD6">
      <w:pPr>
        <w:spacing w:before="91"/>
        <w:rPr>
          <w:rFonts w:ascii="Arial"/>
          <w:b/>
          <w:spacing w:val="-2"/>
          <w:sz w:val="20"/>
        </w:rPr>
      </w:pPr>
      <w:r w:rsidRPr="00CB1AC8">
        <w:rPr>
          <w:rFonts w:ascii="Arial"/>
          <w:b/>
          <w:sz w:val="20"/>
        </w:rPr>
        <w:t>SUGGESTED</w:t>
      </w:r>
      <w:r w:rsidRPr="00CB1AC8">
        <w:rPr>
          <w:rFonts w:ascii="Arial"/>
          <w:b/>
          <w:spacing w:val="-12"/>
          <w:sz w:val="20"/>
        </w:rPr>
        <w:t xml:space="preserve"> </w:t>
      </w:r>
      <w:r w:rsidRPr="00CB1AC8">
        <w:rPr>
          <w:rFonts w:ascii="Arial"/>
          <w:b/>
          <w:spacing w:val="-2"/>
          <w:sz w:val="20"/>
        </w:rPr>
        <w:t>FORMULATION</w:t>
      </w: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298"/>
        <w:gridCol w:w="672"/>
        <w:gridCol w:w="1440"/>
        <w:gridCol w:w="1172"/>
        <w:gridCol w:w="1169"/>
        <w:gridCol w:w="1081"/>
      </w:tblGrid>
      <w:tr w:rsidR="00CB1AC8" w:rsidRPr="00CB1AC8">
        <w:trPr>
          <w:trHeight w:val="529"/>
        </w:trPr>
        <w:tc>
          <w:tcPr>
            <w:tcW w:w="33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144"/>
              <w:ind w:left="948"/>
              <w:rPr>
                <w:b/>
                <w:sz w:val="20"/>
              </w:rPr>
            </w:pPr>
            <w:r w:rsidRPr="00CB1AC8">
              <w:rPr>
                <w:b/>
                <w:sz w:val="20"/>
              </w:rPr>
              <w:t>Ingredient</w:t>
            </w:r>
            <w:r w:rsidRPr="00CB1AC8">
              <w:rPr>
                <w:b/>
                <w:spacing w:val="-11"/>
                <w:sz w:val="20"/>
              </w:rPr>
              <w:t xml:space="preserve"> </w:t>
            </w:r>
            <w:r w:rsidRPr="00CB1AC8">
              <w:rPr>
                <w:b/>
                <w:spacing w:val="-2"/>
                <w:sz w:val="20"/>
              </w:rPr>
              <w:t>Listing</w:t>
            </w: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144"/>
              <w:ind w:left="14"/>
              <w:jc w:val="center"/>
              <w:rPr>
                <w:b/>
                <w:sz w:val="20"/>
              </w:rPr>
            </w:pPr>
            <w:r w:rsidRPr="00CB1AC8">
              <w:rPr>
                <w:b/>
                <w:spacing w:val="-4"/>
                <w:sz w:val="20"/>
              </w:rPr>
              <w:t>Qty.</w:t>
            </w:r>
          </w:p>
        </w:tc>
        <w:tc>
          <w:tcPr>
            <w:tcW w:w="6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144"/>
              <w:ind w:left="161"/>
              <w:rPr>
                <w:b/>
                <w:sz w:val="20"/>
              </w:rPr>
            </w:pPr>
            <w:r w:rsidRPr="00CB1AC8"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144"/>
              <w:ind w:left="437"/>
              <w:rPr>
                <w:b/>
                <w:sz w:val="20"/>
              </w:rPr>
            </w:pPr>
            <w:r w:rsidRPr="00CB1AC8">
              <w:rPr>
                <w:b/>
                <w:sz w:val="20"/>
              </w:rPr>
              <w:t>NDC</w:t>
            </w:r>
            <w:r w:rsidRPr="00CB1AC8">
              <w:rPr>
                <w:b/>
                <w:spacing w:val="-6"/>
                <w:sz w:val="20"/>
              </w:rPr>
              <w:t xml:space="preserve"> </w:t>
            </w:r>
            <w:r w:rsidRPr="00CB1AC8"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144"/>
              <w:ind w:left="248"/>
              <w:rPr>
                <w:b/>
                <w:sz w:val="20"/>
              </w:rPr>
            </w:pPr>
            <w:r w:rsidRPr="00CB1AC8">
              <w:rPr>
                <w:b/>
                <w:spacing w:val="-2"/>
                <w:sz w:val="20"/>
              </w:rPr>
              <w:t>Supplier</w:t>
            </w: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29"/>
              <w:ind w:left="257" w:right="243" w:firstLine="189"/>
              <w:rPr>
                <w:b/>
                <w:sz w:val="20"/>
              </w:rPr>
            </w:pPr>
            <w:r w:rsidRPr="00CB1AC8">
              <w:rPr>
                <w:b/>
                <w:spacing w:val="-4"/>
                <w:sz w:val="20"/>
              </w:rPr>
              <w:t xml:space="preserve">Lot </w:t>
            </w:r>
            <w:r w:rsidRPr="00CB1AC8"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0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003FD6" w:rsidRPr="00CB1AC8" w:rsidRDefault="00AE5FD6">
            <w:pPr>
              <w:pStyle w:val="TableParagraph"/>
              <w:spacing w:before="29"/>
              <w:ind w:left="353" w:right="246" w:hanging="82"/>
              <w:rPr>
                <w:b/>
                <w:sz w:val="20"/>
              </w:rPr>
            </w:pPr>
            <w:r w:rsidRPr="00CB1AC8">
              <w:rPr>
                <w:b/>
                <w:spacing w:val="-2"/>
                <w:sz w:val="20"/>
              </w:rPr>
              <w:t xml:space="preserve">Expiry </w:t>
            </w:r>
            <w:r w:rsidRPr="00CB1AC8">
              <w:rPr>
                <w:b/>
                <w:spacing w:val="-4"/>
                <w:sz w:val="20"/>
              </w:rPr>
              <w:t>Date</w:t>
            </w:r>
          </w:p>
        </w:tc>
      </w:tr>
      <w:tr w:rsidR="00003FD6">
        <w:trPr>
          <w:trHeight w:val="287"/>
        </w:trPr>
        <w:tc>
          <w:tcPr>
            <w:tcW w:w="3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Salicylic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USP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</w:tr>
      <w:tr w:rsidR="00003FD6">
        <w:trPr>
          <w:trHeight w:val="287"/>
        </w:trPr>
        <w:tc>
          <w:tcPr>
            <w:tcW w:w="3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Mineral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(light),</w:t>
            </w:r>
            <w:r>
              <w:rPr>
                <w:spacing w:val="-5"/>
                <w:sz w:val="20"/>
              </w:rPr>
              <w:t xml:space="preserve"> NF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right="8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mL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</w:tr>
      <w:tr w:rsidR="00003FD6">
        <w:trPr>
          <w:trHeight w:val="289"/>
        </w:trPr>
        <w:tc>
          <w:tcPr>
            <w:tcW w:w="3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Medisca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Ointment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(Emulsifying)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48.11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AE5FD6">
            <w:pPr>
              <w:pStyle w:val="TableParagraph"/>
              <w:spacing w:before="24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</w:tr>
    </w:tbl>
    <w:p w:rsidR="00003FD6" w:rsidRDefault="00003FD6">
      <w:pPr>
        <w:pStyle w:val="BodyText"/>
        <w:rPr>
          <w:rFonts w:ascii="Arial"/>
        </w:rPr>
      </w:pPr>
    </w:p>
    <w:p w:rsidR="00CF319E" w:rsidRDefault="00CF319E">
      <w:pPr>
        <w:pStyle w:val="BodyText"/>
        <w:rPr>
          <w:rFonts w:ascii="Arial"/>
        </w:rPr>
      </w:pPr>
    </w:p>
    <w:p w:rsidR="00CF319E" w:rsidRPr="00CF319E" w:rsidRDefault="00CF319E">
      <w:pPr>
        <w:pStyle w:val="BodyText"/>
        <w:rPr>
          <w:rFonts w:ascii="Arial"/>
          <w:sz w:val="24"/>
          <w:szCs w:val="24"/>
        </w:rPr>
        <w:sectPr w:rsidR="00CF319E" w:rsidRPr="00CF31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240" w:right="360" w:bottom="280" w:left="720" w:header="718" w:footer="0" w:gutter="0"/>
          <w:pgNumType w:start="1"/>
          <w:cols w:space="720"/>
        </w:sectPr>
      </w:pPr>
    </w:p>
    <w:p w:rsidR="00003FD6" w:rsidRDefault="00003FD6">
      <w:pPr>
        <w:spacing w:before="1"/>
        <w:rPr>
          <w:sz w:val="7"/>
        </w:rPr>
      </w:pPr>
    </w:p>
    <w:p w:rsidR="00003FD6" w:rsidRDefault="00AE5FD6">
      <w:pPr>
        <w:spacing w:before="91"/>
        <w:rPr>
          <w:rFonts w:ascii="Arial"/>
          <w:b/>
          <w:sz w:val="20"/>
        </w:rPr>
      </w:pPr>
      <w:r>
        <w:rPr>
          <w:rFonts w:ascii="Arial"/>
          <w:b/>
          <w:color w:val="732A83"/>
          <w:sz w:val="20"/>
        </w:rPr>
        <w:t>SUGGESTED</w:t>
      </w:r>
      <w:r>
        <w:rPr>
          <w:rFonts w:ascii="Arial"/>
          <w:b/>
          <w:color w:val="732A83"/>
          <w:spacing w:val="-8"/>
          <w:sz w:val="20"/>
        </w:rPr>
        <w:t xml:space="preserve"> </w:t>
      </w:r>
      <w:r>
        <w:rPr>
          <w:rFonts w:ascii="Arial"/>
          <w:b/>
          <w:color w:val="732A83"/>
          <w:sz w:val="20"/>
        </w:rPr>
        <w:t>PREPARATION</w:t>
      </w:r>
      <w:r>
        <w:rPr>
          <w:rFonts w:ascii="Arial"/>
          <w:b/>
          <w:color w:val="732A83"/>
          <w:spacing w:val="-9"/>
          <w:sz w:val="20"/>
        </w:rPr>
        <w:t xml:space="preserve"> </w:t>
      </w:r>
      <w:r>
        <w:rPr>
          <w:rFonts w:ascii="Arial"/>
          <w:b/>
          <w:color w:val="732A83"/>
          <w:sz w:val="20"/>
        </w:rPr>
        <w:t>(for</w:t>
      </w:r>
      <w:r>
        <w:rPr>
          <w:rFonts w:ascii="Arial"/>
          <w:b/>
          <w:color w:val="732A83"/>
          <w:spacing w:val="-7"/>
          <w:sz w:val="20"/>
        </w:rPr>
        <w:t xml:space="preserve"> </w:t>
      </w:r>
      <w:r>
        <w:rPr>
          <w:rFonts w:ascii="Arial"/>
          <w:b/>
          <w:color w:val="732A83"/>
          <w:sz w:val="20"/>
        </w:rPr>
        <w:t>100</w:t>
      </w:r>
      <w:r>
        <w:rPr>
          <w:rFonts w:ascii="Arial"/>
          <w:b/>
          <w:color w:val="732A83"/>
          <w:spacing w:val="-7"/>
          <w:sz w:val="20"/>
        </w:rPr>
        <w:t xml:space="preserve"> </w:t>
      </w:r>
      <w:r>
        <w:rPr>
          <w:rFonts w:ascii="Arial"/>
          <w:b/>
          <w:color w:val="732A83"/>
          <w:spacing w:val="-5"/>
          <w:sz w:val="20"/>
        </w:rPr>
        <w:t>g)</w:t>
      </w:r>
    </w:p>
    <w:p w:rsidR="00003FD6" w:rsidRDefault="00AE5FD6">
      <w:pPr>
        <w:spacing w:before="20"/>
        <w:rPr>
          <w:sz w:val="20"/>
        </w:rPr>
      </w:pPr>
      <w:r>
        <w:rPr>
          <w:sz w:val="20"/>
        </w:rPr>
        <w:t>Weigh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measure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ingredients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appropriate:</w:t>
      </w:r>
    </w:p>
    <w:p w:rsidR="00003FD6" w:rsidRDefault="00003FD6">
      <w:pPr>
        <w:spacing w:before="6"/>
        <w:rPr>
          <w:sz w:val="12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1548"/>
        <w:gridCol w:w="720"/>
        <w:gridCol w:w="1441"/>
        <w:gridCol w:w="1172"/>
        <w:gridCol w:w="1304"/>
      </w:tblGrid>
      <w:tr w:rsidR="00003FD6">
        <w:trPr>
          <w:trHeight w:val="640"/>
        </w:trPr>
        <w:tc>
          <w:tcPr>
            <w:tcW w:w="4023" w:type="dxa"/>
            <w:shd w:val="clear" w:color="auto" w:fill="F3F3F3"/>
          </w:tcPr>
          <w:p w:rsidR="00003FD6" w:rsidRDefault="00AE5FD6">
            <w:pPr>
              <w:pStyle w:val="TableParagraph"/>
              <w:spacing w:before="199"/>
              <w:ind w:left="1291"/>
              <w:rPr>
                <w:sz w:val="20"/>
              </w:rPr>
            </w:pPr>
            <w:r>
              <w:rPr>
                <w:sz w:val="20"/>
              </w:rPr>
              <w:t>Ingredient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Listing</w:t>
            </w:r>
          </w:p>
        </w:tc>
        <w:tc>
          <w:tcPr>
            <w:tcW w:w="1548" w:type="dxa"/>
            <w:shd w:val="clear" w:color="auto" w:fill="F3F3F3"/>
          </w:tcPr>
          <w:p w:rsidR="00003FD6" w:rsidRDefault="00AE5FD6">
            <w:pPr>
              <w:pStyle w:val="TableParagraph"/>
              <w:spacing w:before="199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Qty.</w:t>
            </w:r>
          </w:p>
        </w:tc>
        <w:tc>
          <w:tcPr>
            <w:tcW w:w="720" w:type="dxa"/>
            <w:shd w:val="clear" w:color="auto" w:fill="F3F3F3"/>
          </w:tcPr>
          <w:p w:rsidR="00003FD6" w:rsidRDefault="00AE5FD6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441" w:type="dxa"/>
            <w:shd w:val="clear" w:color="auto" w:fill="F3F3F3"/>
          </w:tcPr>
          <w:p w:rsidR="00003FD6" w:rsidRDefault="00AE5FD6">
            <w:pPr>
              <w:pStyle w:val="TableParagraph"/>
              <w:tabs>
                <w:tab w:val="left" w:pos="1352"/>
              </w:tabs>
              <w:spacing w:before="84"/>
              <w:ind w:left="132" w:right="76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Multiplication </w:t>
            </w:r>
            <w:r>
              <w:rPr>
                <w:sz w:val="20"/>
              </w:rPr>
              <w:t xml:space="preserve">factor </w:t>
            </w:r>
            <w:r>
              <w:rPr>
                <w:sz w:val="20"/>
                <w:vertAlign w:val="superscript"/>
              </w:rPr>
              <w:t>(*)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72" w:type="dxa"/>
            <w:shd w:val="clear" w:color="auto" w:fill="F3F3F3"/>
          </w:tcPr>
          <w:p w:rsidR="00003FD6" w:rsidRDefault="00AE5FD6">
            <w:pPr>
              <w:pStyle w:val="TableParagraph"/>
              <w:spacing w:before="84"/>
              <w:ind w:left="372" w:right="144" w:hanging="221"/>
              <w:rPr>
                <w:sz w:val="20"/>
              </w:rPr>
            </w:pPr>
            <w:r>
              <w:rPr>
                <w:spacing w:val="-2"/>
                <w:sz w:val="20"/>
              </w:rPr>
              <w:t>Processing Error</w:t>
            </w:r>
          </w:p>
        </w:tc>
        <w:tc>
          <w:tcPr>
            <w:tcW w:w="1304" w:type="dxa"/>
            <w:shd w:val="clear" w:color="auto" w:fill="F3F3F3"/>
          </w:tcPr>
          <w:p w:rsidR="00003FD6" w:rsidRDefault="00AE5FD6">
            <w:pPr>
              <w:pStyle w:val="TableParagraph"/>
              <w:spacing w:before="84"/>
              <w:ind w:left="316" w:right="311" w:firstLine="58"/>
              <w:rPr>
                <w:sz w:val="20"/>
              </w:rPr>
            </w:pPr>
            <w:r>
              <w:rPr>
                <w:sz w:val="20"/>
              </w:rPr>
              <w:t xml:space="preserve">Qty. to </w:t>
            </w:r>
            <w:r>
              <w:rPr>
                <w:spacing w:val="-2"/>
                <w:sz w:val="20"/>
              </w:rPr>
              <w:t>measure</w:t>
            </w:r>
          </w:p>
        </w:tc>
      </w:tr>
      <w:tr w:rsidR="00003FD6">
        <w:trPr>
          <w:trHeight w:val="359"/>
        </w:trPr>
        <w:tc>
          <w:tcPr>
            <w:tcW w:w="4023" w:type="dxa"/>
          </w:tcPr>
          <w:p w:rsidR="00003FD6" w:rsidRDefault="00AE5FD6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Salicylic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</w:tc>
        <w:tc>
          <w:tcPr>
            <w:tcW w:w="1548" w:type="dxa"/>
          </w:tcPr>
          <w:p w:rsidR="00003FD6" w:rsidRDefault="00AE5FD6">
            <w:pPr>
              <w:pStyle w:val="TableParagraph"/>
              <w:spacing w:before="6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40.000</w:t>
            </w:r>
          </w:p>
        </w:tc>
        <w:tc>
          <w:tcPr>
            <w:tcW w:w="720" w:type="dxa"/>
          </w:tcPr>
          <w:p w:rsidR="00003FD6" w:rsidRDefault="00AE5FD6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441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</w:tr>
      <w:tr w:rsidR="00003FD6">
        <w:trPr>
          <w:trHeight w:val="362"/>
        </w:trPr>
        <w:tc>
          <w:tcPr>
            <w:tcW w:w="4023" w:type="dxa"/>
          </w:tcPr>
          <w:p w:rsidR="00003FD6" w:rsidRDefault="00AE5FD6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Mineral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(light),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§</w:t>
            </w:r>
          </w:p>
        </w:tc>
        <w:tc>
          <w:tcPr>
            <w:tcW w:w="1548" w:type="dxa"/>
          </w:tcPr>
          <w:p w:rsidR="00003FD6" w:rsidRDefault="00AE5FD6">
            <w:pPr>
              <w:pStyle w:val="TableParagraph"/>
              <w:spacing w:before="60"/>
              <w:ind w:right="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720" w:type="dxa"/>
          </w:tcPr>
          <w:p w:rsidR="00003FD6" w:rsidRDefault="00AE5FD6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mL</w:t>
            </w:r>
          </w:p>
        </w:tc>
        <w:tc>
          <w:tcPr>
            <w:tcW w:w="1441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</w:tr>
      <w:tr w:rsidR="00003FD6">
        <w:trPr>
          <w:trHeight w:val="359"/>
        </w:trPr>
        <w:tc>
          <w:tcPr>
            <w:tcW w:w="4023" w:type="dxa"/>
          </w:tcPr>
          <w:p w:rsidR="00003FD6" w:rsidRDefault="00AE5FD6">
            <w:pPr>
              <w:pStyle w:val="TableParagraph"/>
              <w:spacing w:before="60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Medisca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Ointment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(Emulsifying)</w:t>
            </w:r>
          </w:p>
        </w:tc>
        <w:tc>
          <w:tcPr>
            <w:tcW w:w="1548" w:type="dxa"/>
          </w:tcPr>
          <w:p w:rsidR="00003FD6" w:rsidRDefault="00AE5FD6">
            <w:pPr>
              <w:pStyle w:val="TableParagraph"/>
              <w:spacing w:before="60"/>
              <w:ind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48.11</w:t>
            </w:r>
          </w:p>
        </w:tc>
        <w:tc>
          <w:tcPr>
            <w:tcW w:w="720" w:type="dxa"/>
          </w:tcPr>
          <w:p w:rsidR="00003FD6" w:rsidRDefault="00AE5FD6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1441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</w:tcPr>
          <w:p w:rsidR="00003FD6" w:rsidRDefault="00003FD6">
            <w:pPr>
              <w:pStyle w:val="TableParagraph"/>
              <w:rPr>
                <w:sz w:val="18"/>
              </w:rPr>
            </w:pPr>
          </w:p>
        </w:tc>
      </w:tr>
    </w:tbl>
    <w:p w:rsidR="00003FD6" w:rsidRDefault="00AE5FD6">
      <w:pPr>
        <w:tabs>
          <w:tab w:val="left" w:pos="785"/>
        </w:tabs>
        <w:spacing w:before="134"/>
        <w:ind w:left="425"/>
        <w:rPr>
          <w:sz w:val="20"/>
        </w:rPr>
      </w:pPr>
      <w:r>
        <w:rPr>
          <w:spacing w:val="-10"/>
          <w:sz w:val="20"/>
        </w:rPr>
        <w:t>*</w:t>
      </w:r>
      <w:r>
        <w:rPr>
          <w:sz w:val="20"/>
        </w:rPr>
        <w:tab/>
        <w:t>Takes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z w:val="20"/>
        </w:rPr>
        <w:t>increased</w:t>
      </w:r>
      <w:r>
        <w:rPr>
          <w:spacing w:val="-3"/>
          <w:sz w:val="20"/>
        </w:rPr>
        <w:t xml:space="preserve"> </w:t>
      </w:r>
      <w:r>
        <w:rPr>
          <w:sz w:val="20"/>
        </w:rPr>
        <w:t>batch</w:t>
      </w:r>
      <w:r>
        <w:rPr>
          <w:spacing w:val="-6"/>
          <w:sz w:val="20"/>
        </w:rPr>
        <w:t xml:space="preserve"> </w:t>
      </w:r>
      <w:r>
        <w:rPr>
          <w:sz w:val="20"/>
        </w:rPr>
        <w:t>size</w:t>
      </w:r>
      <w:r>
        <w:rPr>
          <w:spacing w:val="-6"/>
          <w:sz w:val="20"/>
        </w:rPr>
        <w:t xml:space="preserve"> </w:t>
      </w:r>
      <w:r>
        <w:rPr>
          <w:sz w:val="20"/>
        </w:rPr>
        <w:t>conversions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density</w:t>
      </w:r>
      <w:r>
        <w:rPr>
          <w:spacing w:val="-6"/>
          <w:sz w:val="20"/>
        </w:rPr>
        <w:t xml:space="preserve"> </w:t>
      </w:r>
      <w:r>
        <w:rPr>
          <w:sz w:val="20"/>
        </w:rPr>
        <w:t>conversions,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required.</w:t>
      </w:r>
    </w:p>
    <w:p w:rsidR="00003FD6" w:rsidRDefault="00AE5FD6">
      <w:pPr>
        <w:tabs>
          <w:tab w:val="left" w:pos="785"/>
        </w:tabs>
        <w:ind w:left="425"/>
        <w:rPr>
          <w:sz w:val="20"/>
        </w:rPr>
      </w:pPr>
      <w:r>
        <w:rPr>
          <w:spacing w:val="-10"/>
          <w:sz w:val="20"/>
        </w:rPr>
        <w:t>§</w:t>
      </w:r>
      <w:r>
        <w:rPr>
          <w:sz w:val="20"/>
        </w:rPr>
        <w:tab/>
        <w:t>Weigh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measure</w:t>
      </w:r>
      <w:r>
        <w:rPr>
          <w:spacing w:val="-4"/>
          <w:sz w:val="20"/>
        </w:rPr>
        <w:t xml:space="preserve"> </w:t>
      </w:r>
      <w:r>
        <w:rPr>
          <w:sz w:val="20"/>
        </w:rPr>
        <w:t>just</w:t>
      </w:r>
      <w:r>
        <w:rPr>
          <w:spacing w:val="-5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use.</w:t>
      </w:r>
    </w:p>
    <w:p w:rsidR="00003FD6" w:rsidRDefault="00003FD6">
      <w:pPr>
        <w:spacing w:before="5" w:after="1"/>
        <w:rPr>
          <w:sz w:val="20"/>
        </w:rPr>
      </w:pP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9765"/>
      </w:tblGrid>
      <w:tr w:rsidR="00003FD6">
        <w:trPr>
          <w:trHeight w:val="381"/>
        </w:trPr>
        <w:tc>
          <w:tcPr>
            <w:tcW w:w="10217" w:type="dxa"/>
            <w:gridSpan w:val="2"/>
            <w:shd w:val="clear" w:color="auto" w:fill="F1F1F1"/>
          </w:tcPr>
          <w:p w:rsidR="00003FD6" w:rsidRDefault="00AE5FD6">
            <w:pPr>
              <w:pStyle w:val="TableParagraph"/>
              <w:spacing w:before="69"/>
              <w:ind w:left="7"/>
              <w:jc w:val="center"/>
              <w:rPr>
                <w:sz w:val="20"/>
              </w:rPr>
            </w:pPr>
            <w:r>
              <w:rPr>
                <w:color w:val="009A3C"/>
                <w:sz w:val="20"/>
              </w:rPr>
              <w:t>Preparatory</w:t>
            </w:r>
            <w:r>
              <w:rPr>
                <w:color w:val="009A3C"/>
                <w:spacing w:val="-13"/>
                <w:sz w:val="20"/>
              </w:rPr>
              <w:t xml:space="preserve"> </w:t>
            </w:r>
            <w:r>
              <w:rPr>
                <w:color w:val="009A3C"/>
                <w:spacing w:val="-2"/>
                <w:sz w:val="20"/>
              </w:rPr>
              <w:t>Instruction</w:t>
            </w:r>
          </w:p>
        </w:tc>
      </w:tr>
      <w:tr w:rsidR="00003FD6">
        <w:trPr>
          <w:trHeight w:val="1924"/>
        </w:trPr>
        <w:tc>
          <w:tcPr>
            <w:tcW w:w="452" w:type="dxa"/>
            <w:shd w:val="clear" w:color="auto" w:fill="F3F3F3"/>
          </w:tcPr>
          <w:p w:rsidR="00003FD6" w:rsidRDefault="00AE5FD6">
            <w:pPr>
              <w:pStyle w:val="TableParagraph"/>
              <w:spacing w:before="38"/>
              <w:ind w:right="66"/>
              <w:jc w:val="center"/>
              <w:rPr>
                <w:sz w:val="20"/>
              </w:rPr>
            </w:pPr>
            <w:r>
              <w:rPr>
                <w:color w:val="009A3C"/>
                <w:spacing w:val="-5"/>
                <w:sz w:val="20"/>
              </w:rPr>
              <w:t>1.</w:t>
            </w:r>
          </w:p>
        </w:tc>
        <w:tc>
          <w:tcPr>
            <w:tcW w:w="9765" w:type="dxa"/>
          </w:tcPr>
          <w:p w:rsidR="00003FD6" w:rsidRDefault="00AE5FD6"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Powder-liquid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preparation:</w:t>
            </w:r>
          </w:p>
          <w:p w:rsidR="00003FD6" w:rsidRDefault="00AE5FD6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224"/>
              <w:ind w:left="448" w:hanging="334"/>
              <w:rPr>
                <w:sz w:val="20"/>
              </w:rPr>
            </w:pPr>
            <w:r>
              <w:rPr>
                <w:sz w:val="20"/>
              </w:rPr>
              <w:t>Triturate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Salicylic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homogeneous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powder.</w:t>
            </w:r>
          </w:p>
          <w:p w:rsidR="00003FD6" w:rsidRDefault="00003FD6">
            <w:pPr>
              <w:pStyle w:val="TableParagraph"/>
              <w:rPr>
                <w:sz w:val="20"/>
              </w:rPr>
            </w:pPr>
          </w:p>
          <w:p w:rsidR="00003FD6" w:rsidRDefault="00AE5FD6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1"/>
              <w:ind w:left="448" w:hanging="334"/>
              <w:rPr>
                <w:sz w:val="20"/>
              </w:rPr>
            </w:pPr>
            <w:proofErr w:type="spellStart"/>
            <w:r>
              <w:rPr>
                <w:sz w:val="20"/>
              </w:rPr>
              <w:t>Levigate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homogeneous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(Step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(Light).</w:t>
            </w:r>
          </w:p>
          <w:p w:rsidR="00003FD6" w:rsidRDefault="00003FD6">
            <w:pPr>
              <w:pStyle w:val="TableParagraph"/>
              <w:rPr>
                <w:sz w:val="20"/>
              </w:rPr>
            </w:pPr>
          </w:p>
          <w:p w:rsidR="00003FD6" w:rsidRDefault="00AE5FD6">
            <w:pPr>
              <w:pStyle w:val="TableParagraph"/>
              <w:ind w:left="450"/>
              <w:rPr>
                <w:sz w:val="20"/>
              </w:rPr>
            </w:pPr>
            <w:r>
              <w:rPr>
                <w:sz w:val="20"/>
                <w:u w:val="single"/>
              </w:rPr>
              <w:t>End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result</w:t>
            </w:r>
            <w:r>
              <w:rPr>
                <w:sz w:val="20"/>
              </w:rPr>
              <w:t>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Homogeneous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paste-like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dispersion.</w:t>
            </w:r>
          </w:p>
        </w:tc>
      </w:tr>
      <w:tr w:rsidR="00003FD6">
        <w:trPr>
          <w:trHeight w:val="2387"/>
        </w:trPr>
        <w:tc>
          <w:tcPr>
            <w:tcW w:w="452" w:type="dxa"/>
            <w:shd w:val="clear" w:color="auto" w:fill="F3F3F3"/>
          </w:tcPr>
          <w:p w:rsidR="00003FD6" w:rsidRDefault="00AE5FD6">
            <w:pPr>
              <w:pStyle w:val="TableParagraph"/>
              <w:spacing w:before="38"/>
              <w:ind w:right="66"/>
              <w:jc w:val="center"/>
              <w:rPr>
                <w:sz w:val="20"/>
              </w:rPr>
            </w:pPr>
            <w:r>
              <w:rPr>
                <w:color w:val="009A3C"/>
                <w:spacing w:val="-5"/>
                <w:sz w:val="20"/>
              </w:rPr>
              <w:t>2.</w:t>
            </w:r>
          </w:p>
        </w:tc>
        <w:tc>
          <w:tcPr>
            <w:tcW w:w="9765" w:type="dxa"/>
          </w:tcPr>
          <w:p w:rsidR="00003FD6" w:rsidRDefault="00AE5FD6"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Medium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Integration:</w:t>
            </w:r>
          </w:p>
          <w:p w:rsidR="00003FD6" w:rsidRDefault="00AE5FD6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226"/>
              <w:ind w:left="448" w:hanging="334"/>
              <w:rPr>
                <w:sz w:val="20"/>
              </w:rPr>
            </w:pPr>
            <w:r>
              <w:rPr>
                <w:sz w:val="20"/>
              </w:rPr>
              <w:t>Incrementally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homogeneous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paste-like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dispersion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(Step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Ointment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(Emulsifying).</w:t>
            </w:r>
          </w:p>
          <w:p w:rsidR="00003FD6" w:rsidRDefault="00003FD6">
            <w:pPr>
              <w:pStyle w:val="TableParagraph"/>
              <w:spacing w:before="1"/>
              <w:rPr>
                <w:sz w:val="20"/>
              </w:rPr>
            </w:pPr>
          </w:p>
          <w:p w:rsidR="00003FD6" w:rsidRDefault="00AE5FD6">
            <w:pPr>
              <w:pStyle w:val="TableParagraph"/>
              <w:spacing w:line="477" w:lineRule="auto"/>
              <w:ind w:left="450" w:right="3316"/>
              <w:rPr>
                <w:sz w:val="20"/>
              </w:rPr>
            </w:pPr>
            <w:r>
              <w:rPr>
                <w:sz w:val="20"/>
                <w:u w:val="single"/>
              </w:rPr>
              <w:t>Specifications: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Continuously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high-shear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mixing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techniques. </w:t>
            </w:r>
            <w:r>
              <w:rPr>
                <w:sz w:val="20"/>
                <w:u w:val="single"/>
              </w:rPr>
              <w:t>End result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Homogeneous ointment-like dispersion.</w:t>
            </w:r>
          </w:p>
          <w:p w:rsidR="00003FD6" w:rsidRDefault="00AE5FD6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4"/>
              <w:ind w:left="448" w:hanging="33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gritty,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ointment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uniform.</w:t>
            </w:r>
          </w:p>
        </w:tc>
      </w:tr>
      <w:tr w:rsidR="00003FD6">
        <w:trPr>
          <w:trHeight w:val="1005"/>
        </w:trPr>
        <w:tc>
          <w:tcPr>
            <w:tcW w:w="452" w:type="dxa"/>
            <w:shd w:val="clear" w:color="auto" w:fill="F3F3F3"/>
          </w:tcPr>
          <w:p w:rsidR="00003FD6" w:rsidRDefault="00AE5FD6">
            <w:pPr>
              <w:pStyle w:val="TableParagraph"/>
              <w:spacing w:before="38"/>
              <w:ind w:right="66"/>
              <w:jc w:val="center"/>
              <w:rPr>
                <w:sz w:val="20"/>
              </w:rPr>
            </w:pPr>
            <w:r>
              <w:rPr>
                <w:color w:val="009A3C"/>
                <w:spacing w:val="-5"/>
                <w:sz w:val="20"/>
              </w:rPr>
              <w:t>3.</w:t>
            </w:r>
          </w:p>
        </w:tc>
        <w:tc>
          <w:tcPr>
            <w:tcW w:w="9765" w:type="dxa"/>
          </w:tcPr>
          <w:p w:rsidR="00003FD6" w:rsidRDefault="00AE5FD6"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Product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transfer:</w:t>
            </w:r>
          </w:p>
          <w:p w:rsidR="00003FD6" w:rsidRDefault="00AE5FD6">
            <w:pPr>
              <w:pStyle w:val="TableParagraph"/>
              <w:spacing w:before="224"/>
              <w:ind w:left="114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dispensing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“Packaging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Requirements”).</w:t>
            </w:r>
          </w:p>
        </w:tc>
      </w:tr>
    </w:tbl>
    <w:p w:rsidR="00003FD6" w:rsidRDefault="00003FD6">
      <w:pPr>
        <w:pStyle w:val="TableParagraph"/>
        <w:rPr>
          <w:sz w:val="20"/>
        </w:rPr>
        <w:sectPr w:rsidR="00003FD6">
          <w:pgSz w:w="12240" w:h="15840"/>
          <w:pgMar w:top="2240" w:right="360" w:bottom="280" w:left="720" w:header="718" w:footer="0" w:gutter="0"/>
          <w:cols w:space="720"/>
        </w:sectPr>
      </w:pPr>
    </w:p>
    <w:p w:rsidR="00003FD6" w:rsidRDefault="00003FD6">
      <w:pPr>
        <w:spacing w:before="1"/>
        <w:rPr>
          <w:sz w:val="7"/>
        </w:rPr>
      </w:pPr>
    </w:p>
    <w:p w:rsidR="00003FD6" w:rsidRDefault="00AE5FD6">
      <w:pPr>
        <w:spacing w:before="91" w:after="3"/>
        <w:rPr>
          <w:rFonts w:ascii="Arial"/>
          <w:b/>
          <w:sz w:val="20"/>
        </w:rPr>
      </w:pPr>
      <w:r>
        <w:rPr>
          <w:rFonts w:ascii="Arial"/>
          <w:b/>
          <w:color w:val="732A83"/>
          <w:sz w:val="20"/>
        </w:rPr>
        <w:t>SUGGESTED</w:t>
      </w:r>
      <w:r>
        <w:rPr>
          <w:rFonts w:ascii="Arial"/>
          <w:b/>
          <w:color w:val="732A83"/>
          <w:spacing w:val="-13"/>
          <w:sz w:val="20"/>
        </w:rPr>
        <w:t xml:space="preserve"> </w:t>
      </w:r>
      <w:r>
        <w:rPr>
          <w:rFonts w:ascii="Arial"/>
          <w:b/>
          <w:color w:val="732A83"/>
          <w:spacing w:val="-2"/>
          <w:sz w:val="20"/>
        </w:rPr>
        <w:t>PRESENTATION</w:t>
      </w: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360"/>
        <w:gridCol w:w="2681"/>
        <w:gridCol w:w="1073"/>
        <w:gridCol w:w="422"/>
        <w:gridCol w:w="4335"/>
      </w:tblGrid>
      <w:tr w:rsidR="00003FD6">
        <w:trPr>
          <w:trHeight w:val="544"/>
        </w:trPr>
        <w:tc>
          <w:tcPr>
            <w:tcW w:w="1704" w:type="dxa"/>
            <w:gridSpan w:val="2"/>
            <w:shd w:val="clear" w:color="auto" w:fill="F1F1F1"/>
          </w:tcPr>
          <w:p w:rsidR="00003FD6" w:rsidRDefault="00AE5FD6">
            <w:pPr>
              <w:pStyle w:val="TableParagraph"/>
              <w:spacing w:before="38"/>
              <w:ind w:left="165" w:right="95" w:firstLine="628"/>
              <w:rPr>
                <w:sz w:val="20"/>
              </w:rPr>
            </w:pPr>
            <w:r>
              <w:rPr>
                <w:color w:val="009A3C"/>
                <w:spacing w:val="-2"/>
                <w:sz w:val="20"/>
              </w:rPr>
              <w:t xml:space="preserve">Estimated </w:t>
            </w:r>
            <w:r>
              <w:rPr>
                <w:color w:val="009A3C"/>
                <w:sz w:val="20"/>
              </w:rPr>
              <w:t>Beyond-Use</w:t>
            </w:r>
            <w:r>
              <w:rPr>
                <w:color w:val="009A3C"/>
                <w:spacing w:val="-12"/>
                <w:sz w:val="20"/>
              </w:rPr>
              <w:t xml:space="preserve"> </w:t>
            </w:r>
            <w:r>
              <w:rPr>
                <w:color w:val="009A3C"/>
                <w:spacing w:val="-4"/>
                <w:sz w:val="20"/>
              </w:rPr>
              <w:t>Date</w:t>
            </w:r>
          </w:p>
        </w:tc>
        <w:tc>
          <w:tcPr>
            <w:tcW w:w="2681" w:type="dxa"/>
          </w:tcPr>
          <w:p w:rsidR="00003FD6" w:rsidRDefault="00AE5FD6"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795*.</w:t>
            </w:r>
          </w:p>
        </w:tc>
        <w:tc>
          <w:tcPr>
            <w:tcW w:w="1495" w:type="dxa"/>
            <w:gridSpan w:val="2"/>
            <w:shd w:val="clear" w:color="auto" w:fill="F3F3F3"/>
          </w:tcPr>
          <w:p w:rsidR="00003FD6" w:rsidRDefault="00AE5FD6">
            <w:pPr>
              <w:pStyle w:val="TableParagraph"/>
              <w:spacing w:before="38"/>
              <w:ind w:left="276" w:right="89" w:firstLine="281"/>
              <w:rPr>
                <w:sz w:val="20"/>
              </w:rPr>
            </w:pPr>
            <w:r>
              <w:rPr>
                <w:color w:val="009A3C"/>
                <w:spacing w:val="-2"/>
                <w:sz w:val="20"/>
              </w:rPr>
              <w:t>Packaging Requirements</w:t>
            </w:r>
          </w:p>
        </w:tc>
        <w:tc>
          <w:tcPr>
            <w:tcW w:w="4335" w:type="dxa"/>
          </w:tcPr>
          <w:p w:rsidR="00003FD6" w:rsidRDefault="00AE5FD6">
            <w:pPr>
              <w:pStyle w:val="TableParagraph"/>
              <w:spacing w:before="38"/>
              <w:ind w:left="109" w:right="91"/>
              <w:rPr>
                <w:sz w:val="20"/>
              </w:rPr>
            </w:pPr>
            <w:r>
              <w:rPr>
                <w:sz w:val="20"/>
              </w:rPr>
              <w:t>Tightly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closed,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light-resistant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ointment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 wide-mouth container.</w:t>
            </w:r>
          </w:p>
        </w:tc>
      </w:tr>
      <w:tr w:rsidR="00003FD6">
        <w:trPr>
          <w:trHeight w:val="700"/>
        </w:trPr>
        <w:tc>
          <w:tcPr>
            <w:tcW w:w="1344" w:type="dxa"/>
            <w:vMerge w:val="restart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003FD6">
            <w:pPr>
              <w:pStyle w:val="TableParagraph"/>
              <w:spacing w:before="166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right="87"/>
              <w:jc w:val="right"/>
              <w:rPr>
                <w:sz w:val="20"/>
              </w:rPr>
            </w:pPr>
            <w:r>
              <w:rPr>
                <w:color w:val="009A3C"/>
                <w:spacing w:val="-2"/>
                <w:sz w:val="20"/>
              </w:rPr>
              <w:t>Auxiliary</w:t>
            </w:r>
          </w:p>
          <w:p w:rsidR="00003FD6" w:rsidRDefault="00AE5FD6">
            <w:pPr>
              <w:pStyle w:val="TableParagraph"/>
              <w:spacing w:before="1"/>
              <w:ind w:right="93"/>
              <w:jc w:val="right"/>
              <w:rPr>
                <w:sz w:val="20"/>
              </w:rPr>
            </w:pPr>
            <w:r>
              <w:rPr>
                <w:color w:val="009A3C"/>
                <w:spacing w:val="-2"/>
                <w:sz w:val="20"/>
              </w:rPr>
              <w:t>Labels</w:t>
            </w:r>
          </w:p>
        </w:tc>
        <w:tc>
          <w:tcPr>
            <w:tcW w:w="360" w:type="dxa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1</w:t>
            </w:r>
          </w:p>
        </w:tc>
        <w:tc>
          <w:tcPr>
            <w:tcW w:w="3754" w:type="dxa"/>
            <w:gridSpan w:val="2"/>
          </w:tcPr>
          <w:p w:rsidR="00003FD6" w:rsidRDefault="00AE5FD6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directed.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prescribed </w:t>
            </w:r>
            <w:r>
              <w:rPr>
                <w:spacing w:val="-2"/>
                <w:sz w:val="20"/>
              </w:rPr>
              <w:t>dose.</w:t>
            </w:r>
          </w:p>
        </w:tc>
        <w:tc>
          <w:tcPr>
            <w:tcW w:w="422" w:type="dxa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6</w:t>
            </w:r>
          </w:p>
        </w:tc>
        <w:tc>
          <w:tcPr>
            <w:tcW w:w="4335" w:type="dxa"/>
          </w:tcPr>
          <w:p w:rsidR="00003FD6" w:rsidRDefault="00003FD6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Protect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light.</w:t>
            </w:r>
          </w:p>
        </w:tc>
      </w:tr>
      <w:tr w:rsidR="00003FD6">
        <w:trPr>
          <w:trHeight w:val="931"/>
        </w:trPr>
        <w:tc>
          <w:tcPr>
            <w:tcW w:w="1344" w:type="dxa"/>
            <w:vMerge/>
            <w:tcBorders>
              <w:top w:val="nil"/>
            </w:tcBorders>
            <w:shd w:val="clear" w:color="auto" w:fill="F1F1F1"/>
          </w:tcPr>
          <w:p w:rsidR="00003FD6" w:rsidRDefault="00003FD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F1F1F1"/>
          </w:tcPr>
          <w:p w:rsidR="00003FD6" w:rsidRDefault="00003FD6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2</w:t>
            </w:r>
          </w:p>
        </w:tc>
        <w:tc>
          <w:tcPr>
            <w:tcW w:w="3754" w:type="dxa"/>
            <w:gridSpan w:val="2"/>
          </w:tcPr>
          <w:p w:rsidR="00003FD6" w:rsidRDefault="00003FD6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children.</w:t>
            </w:r>
          </w:p>
        </w:tc>
        <w:tc>
          <w:tcPr>
            <w:tcW w:w="422" w:type="dxa"/>
            <w:shd w:val="clear" w:color="auto" w:fill="F1F1F1"/>
          </w:tcPr>
          <w:p w:rsidR="00003FD6" w:rsidRDefault="00003FD6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7</w:t>
            </w:r>
          </w:p>
        </w:tc>
        <w:tc>
          <w:tcPr>
            <w:tcW w:w="4335" w:type="dxa"/>
          </w:tcPr>
          <w:p w:rsidR="00003FD6" w:rsidRDefault="00AE5FD6">
            <w:pPr>
              <w:pStyle w:val="TableParagraph"/>
              <w:spacing w:before="115"/>
              <w:ind w:left="109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Consult your health care practitioner if any prescription or over-the-counter medications </w:t>
            </w:r>
            <w:proofErr w:type="gramStart"/>
            <w:r>
              <w:rPr>
                <w:sz w:val="20"/>
              </w:rPr>
              <w:t xml:space="preserve">are </w:t>
            </w:r>
            <w:r>
              <w:rPr>
                <w:spacing w:val="-2"/>
                <w:sz w:val="20"/>
              </w:rPr>
              <w:t>currently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future</w:t>
            </w:r>
            <w:r>
              <w:rPr>
                <w:spacing w:val="-4"/>
                <w:sz w:val="20"/>
              </w:rPr>
              <w:t xml:space="preserve"> use.</w:t>
            </w:r>
          </w:p>
        </w:tc>
      </w:tr>
      <w:tr w:rsidR="00003FD6">
        <w:trPr>
          <w:trHeight w:val="469"/>
        </w:trPr>
        <w:tc>
          <w:tcPr>
            <w:tcW w:w="1344" w:type="dxa"/>
            <w:vMerge/>
            <w:tcBorders>
              <w:top w:val="nil"/>
            </w:tcBorders>
            <w:shd w:val="clear" w:color="auto" w:fill="F1F1F1"/>
          </w:tcPr>
          <w:p w:rsidR="00003FD6" w:rsidRDefault="00003FD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F1F1F1"/>
          </w:tcPr>
          <w:p w:rsidR="00003FD6" w:rsidRDefault="00AE5FD6">
            <w:pPr>
              <w:pStyle w:val="TableParagraph"/>
              <w:spacing w:before="115"/>
              <w:ind w:left="14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3</w:t>
            </w:r>
          </w:p>
        </w:tc>
        <w:tc>
          <w:tcPr>
            <w:tcW w:w="3754" w:type="dxa"/>
            <w:gridSpan w:val="2"/>
          </w:tcPr>
          <w:p w:rsidR="00003FD6" w:rsidRDefault="00AE5FD6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only.</w:t>
            </w:r>
          </w:p>
        </w:tc>
        <w:tc>
          <w:tcPr>
            <w:tcW w:w="422" w:type="dxa"/>
            <w:shd w:val="clear" w:color="auto" w:fill="F1F1F1"/>
          </w:tcPr>
          <w:p w:rsidR="00003FD6" w:rsidRDefault="00AE5FD6">
            <w:pPr>
              <w:pStyle w:val="TableParagraph"/>
              <w:spacing w:before="115"/>
              <w:ind w:left="21" w:right="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-432</wp:posOffset>
                      </wp:positionV>
                      <wp:extent cx="259079" cy="12071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1207135"/>
                                <a:chOff x="0" y="0"/>
                                <a:chExt cx="259079" cy="12071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9079" cy="1207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207135">
                                      <a:moveTo>
                                        <a:pt x="259067" y="762000"/>
                                      </a:moveTo>
                                      <a:lnTo>
                                        <a:pt x="0" y="762000"/>
                                      </a:lnTo>
                                      <a:lnTo>
                                        <a:pt x="0" y="1207008"/>
                                      </a:lnTo>
                                      <a:lnTo>
                                        <a:pt x="259067" y="1207008"/>
                                      </a:lnTo>
                                      <a:lnTo>
                                        <a:pt x="259067" y="762000"/>
                                      </a:lnTo>
                                      <a:close/>
                                    </a:path>
                                    <a:path w="259079" h="1207135">
                                      <a:moveTo>
                                        <a:pt x="259067" y="307848"/>
                                      </a:moveTo>
                                      <a:lnTo>
                                        <a:pt x="0" y="307848"/>
                                      </a:lnTo>
                                      <a:lnTo>
                                        <a:pt x="0" y="752856"/>
                                      </a:lnTo>
                                      <a:lnTo>
                                        <a:pt x="259067" y="752856"/>
                                      </a:lnTo>
                                      <a:lnTo>
                                        <a:pt x="259067" y="307848"/>
                                      </a:lnTo>
                                      <a:close/>
                                    </a:path>
                                    <a:path w="259079" h="1207135">
                                      <a:moveTo>
                                        <a:pt x="2590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8704"/>
                                      </a:lnTo>
                                      <a:lnTo>
                                        <a:pt x="259067" y="298704"/>
                                      </a:lnTo>
                                      <a:lnTo>
                                        <a:pt x="2590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23FD1" id="Group 10" o:spid="_x0000_s1026" style="position:absolute;margin-left:.35pt;margin-top:-.05pt;width:20.4pt;height:95.05pt;z-index:-16012800;mso-wrap-distance-left:0;mso-wrap-distance-right:0" coordsize="2590,12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NByAIAAEQIAAAOAAAAZHJzL2Uyb0RvYy54bWysVVtP2zAUfp+0/2D5fSQptCkRKZpgoEmI&#10;IcG0Z9dxLppje7bblH+/Y6dOQpkQl6lSfFx/Pj7nO7ez813L0ZZp00iR4+QoxogJKotGVDn++XD1&#10;ZYmRsUQUhEvBcvzIDD5fff501qmMzWQtecE0AiXCZJ3KcW2tyqLI0Jq1xBxJxQQcllK3xMJWV1Gh&#10;SQfaWx7N4ngRdVIXSkvKjIF/L/tDvPL6y5JR+6MsDbOI5xhss/6r/XftvtHqjGSVJqpu6N4M8g4r&#10;WtIIeHRQdUksQRvdPFPVNlRLI0t7RGUbybJsKPM+gDdJfODNtZYb5X2psq5SA01A7QFP71ZLb7d3&#10;GjUFxA7oEaSFGPlnEeyBnE5VGWCutbpXd7r3EMQbSX8bOI4Oz92+GsG7UrfuEjiKdp71x4F1trOI&#10;wp+z+WmcnmJE4SiZxWlyPO/DQmuI3bNrtP728sWIZP2z3rjBmE5BhpmRRPMxEu9ropiPjXEEBRKT&#10;kcQ+p5Kkp9GjHIeeVJOZPZ0fYGhwlGR0Y+w1k55rsr0xts/rIkikDhLdiSBqqA5XF9zXhcUI6kJj&#10;BHWx7gOgiHX3XACdiLoxWPUYK3fcyi17kB5oXcRcTBcpRhDSdAF16nMJ7B1xXEzxkHuH0AAIq/KK&#10;e6BLkzheOitBaUCEtUdOTHgj/InFQSnl0rD+PcfFxzg5jtPlSTD/ZU6eQIMxYZ1yks5ny/nitZS8&#10;Df1PI/4rI69LkIAK/od1ysPsdJnGJ6/l4W3ow/efUQDZOBQNyNOyNJI3xVXDuUsdo6v1BddoS6D+&#10;rhL321s8gUH/Cn3CSWtZPEKb6WBY5dj82RDNMOLfBTQyN9mCoIOwDoK2/EL6+eezVhv7sPtFtEIK&#10;xBxbaMS3MvQzkoX+4XwZsO6mkF83VpaNay7ett6i/QZ6634ewKjydbkfq24WTvceNQ7/1V8AAAD/&#10;/wMAUEsDBBQABgAIAAAAIQCubtfg3AAAAAUBAAAPAAAAZHJzL2Rvd25yZXYueG1sTI5NT8MwEETv&#10;SPwHa5G4tbaB8hHiVFUFnCokWiTEzY23SdR4HcVukv57lhMcR/M08/Ll5FsxYB+bQAb0XIFAKoNr&#10;qDLwuXudPYKIyZKzbSA0cMYIy+LyIreZCyN94LBNleARipk1UKfUZVLGskZv4zx0SNwdQu9t4thX&#10;0vV25HHfyhul7qW3DfFDbTtc11getydv4G204+pWvwyb42F9/t4t3r82Go25vppWzyASTukPhl99&#10;VoeCnfbhRC6K1sADcwZmGgSXd3oBYs/Qk1Igi1z+ty9+AAAA//8DAFBLAQItABQABgAIAAAAIQC2&#10;gziS/gAAAOEBAAATAAAAAAAAAAAAAAAAAAAAAABbQ29udGVudF9UeXBlc10ueG1sUEsBAi0AFAAG&#10;AAgAAAAhADj9If/WAAAAlAEAAAsAAAAAAAAAAAAAAAAALwEAAF9yZWxzLy5yZWxzUEsBAi0AFAAG&#10;AAgAAAAhADDu80HIAgAARAgAAA4AAAAAAAAAAAAAAAAALgIAAGRycy9lMm9Eb2MueG1sUEsBAi0A&#10;FAAGAAgAAAAhAK5u1+DcAAAABQEAAA8AAAAAAAAAAAAAAAAAIgUAAGRycy9kb3ducmV2LnhtbFBL&#10;BQYAAAAABAAEAPMAAAArBgAAAAA=&#10;">
                      <v:shape id="Graphic 11" o:spid="_x0000_s1027" style="position:absolute;width:2590;height:12071;visibility:visible;mso-wrap-style:square;v-text-anchor:top" coordsize="259079,120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FpwQAAANsAAAAPAAAAZHJzL2Rvd25yZXYueG1sRE/bisIw&#10;EH0X/Icwwr6Ipu5ClWoUWVjQfVi8fcDYjGmxmZQm1rpfv1kQfJvDuc5i1dlKtNT40rGCyTgBQZw7&#10;XbJRcDp+jWYgfEDWWDkmBQ/ysFr2ewvMtLvzntpDMCKGsM9QQRFCnUnp84Is+rGriSN3cY3FEGFj&#10;pG7wHsNtJd+TJJUWS44NBdb0WVB+Pdysgl//czbyI9kZqqdhN0zld7ptlXobdOs5iEBdeImf7o2O&#10;8yfw/0s8QC7/AAAA//8DAFBLAQItABQABgAIAAAAIQDb4fbL7gAAAIUBAAATAAAAAAAAAAAAAAAA&#10;AAAAAABbQ29udGVudF9UeXBlc10ueG1sUEsBAi0AFAAGAAgAAAAhAFr0LFu/AAAAFQEAAAsAAAAA&#10;AAAAAAAAAAAAHwEAAF9yZWxzLy5yZWxzUEsBAi0AFAAGAAgAAAAhAF4nAWnBAAAA2wAAAA8AAAAA&#10;AAAAAAAAAAAABwIAAGRycy9kb3ducmV2LnhtbFBLBQYAAAAAAwADALcAAAD1AgAAAAA=&#10;" path="m259067,762000l,762000r,445008l259067,1207008r,-445008xem259067,307848l,307848,,752856r259067,l259067,307848xem259067,l,,,298704r259067,l259067,xe" fillcolor="#f1f1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9A3C"/>
                <w:spacing w:val="-10"/>
                <w:sz w:val="20"/>
              </w:rPr>
              <w:t>8</w:t>
            </w:r>
          </w:p>
        </w:tc>
        <w:tc>
          <w:tcPr>
            <w:tcW w:w="4335" w:type="dxa"/>
          </w:tcPr>
          <w:p w:rsidR="00003FD6" w:rsidRDefault="00AE5FD6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Cap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use.</w:t>
            </w:r>
          </w:p>
        </w:tc>
      </w:tr>
      <w:tr w:rsidR="00003FD6">
        <w:trPr>
          <w:trHeight w:val="700"/>
        </w:trPr>
        <w:tc>
          <w:tcPr>
            <w:tcW w:w="1344" w:type="dxa"/>
            <w:vMerge/>
            <w:tcBorders>
              <w:top w:val="nil"/>
            </w:tcBorders>
            <w:shd w:val="clear" w:color="auto" w:fill="F1F1F1"/>
          </w:tcPr>
          <w:p w:rsidR="00003FD6" w:rsidRDefault="00003FD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4</w:t>
            </w:r>
          </w:p>
        </w:tc>
        <w:tc>
          <w:tcPr>
            <w:tcW w:w="3754" w:type="dxa"/>
            <w:gridSpan w:val="2"/>
          </w:tcPr>
          <w:p w:rsidR="00003FD6" w:rsidRDefault="00AE5FD6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touch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your </w:t>
            </w:r>
            <w:r>
              <w:rPr>
                <w:spacing w:val="-2"/>
                <w:sz w:val="20"/>
              </w:rPr>
              <w:t>hands.</w:t>
            </w:r>
          </w:p>
        </w:tc>
        <w:tc>
          <w:tcPr>
            <w:tcW w:w="422" w:type="dxa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21" w:right="6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9</w:t>
            </w:r>
          </w:p>
        </w:tc>
        <w:tc>
          <w:tcPr>
            <w:tcW w:w="4335" w:type="dxa"/>
          </w:tcPr>
          <w:p w:rsidR="00003FD6" w:rsidRDefault="00AE5FD6">
            <w:pPr>
              <w:pStyle w:val="TableParagraph"/>
              <w:spacing w:before="115"/>
              <w:ind w:left="109" w:right="9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eyes/ears/nose/mouth.</w:t>
            </w:r>
          </w:p>
        </w:tc>
      </w:tr>
      <w:tr w:rsidR="00003FD6">
        <w:trPr>
          <w:trHeight w:val="700"/>
        </w:trPr>
        <w:tc>
          <w:tcPr>
            <w:tcW w:w="1344" w:type="dxa"/>
            <w:vMerge/>
            <w:tcBorders>
              <w:top w:val="nil"/>
            </w:tcBorders>
            <w:shd w:val="clear" w:color="auto" w:fill="F1F1F1"/>
          </w:tcPr>
          <w:p w:rsidR="00003FD6" w:rsidRDefault="00003FD6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009A3C"/>
                <w:spacing w:val="-10"/>
                <w:sz w:val="20"/>
              </w:rPr>
              <w:t>5</w:t>
            </w:r>
          </w:p>
        </w:tc>
        <w:tc>
          <w:tcPr>
            <w:tcW w:w="3754" w:type="dxa"/>
            <w:gridSpan w:val="2"/>
          </w:tcPr>
          <w:p w:rsidR="00003FD6" w:rsidRDefault="00AE5FD6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Keep at controlled room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temperature (20°C – 25°C).</w:t>
            </w:r>
          </w:p>
        </w:tc>
        <w:tc>
          <w:tcPr>
            <w:tcW w:w="422" w:type="dxa"/>
            <w:shd w:val="clear" w:color="auto" w:fill="F1F1F1"/>
          </w:tcPr>
          <w:p w:rsidR="00003FD6" w:rsidRDefault="00003FD6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color w:val="009A3C"/>
                <w:spacing w:val="-5"/>
                <w:sz w:val="20"/>
              </w:rPr>
              <w:t>10</w:t>
            </w:r>
          </w:p>
        </w:tc>
        <w:tc>
          <w:tcPr>
            <w:tcW w:w="4335" w:type="dxa"/>
          </w:tcPr>
          <w:p w:rsidR="00003FD6" w:rsidRDefault="00AE5FD6">
            <w:pPr>
              <w:pStyle w:val="TableParagraph"/>
              <w:spacing w:before="115"/>
              <w:ind w:left="109" w:right="9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applicator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contact with</w:t>
            </w:r>
            <w:proofErr w:type="gramEnd"/>
            <w:r>
              <w:rPr>
                <w:sz w:val="20"/>
              </w:rPr>
              <w:t xml:space="preserve"> surrounding tissue.</w:t>
            </w:r>
          </w:p>
        </w:tc>
      </w:tr>
      <w:tr w:rsidR="00003FD6">
        <w:trPr>
          <w:trHeight w:val="935"/>
        </w:trPr>
        <w:tc>
          <w:tcPr>
            <w:tcW w:w="1344" w:type="dxa"/>
            <w:shd w:val="clear" w:color="auto" w:fill="F1F1F1"/>
          </w:tcPr>
          <w:p w:rsidR="00003FD6" w:rsidRDefault="00003FD6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290" w:right="90" w:firstLine="60"/>
              <w:rPr>
                <w:sz w:val="20"/>
              </w:rPr>
            </w:pPr>
            <w:r>
              <w:rPr>
                <w:color w:val="009A3C"/>
                <w:spacing w:val="-2"/>
                <w:sz w:val="20"/>
              </w:rPr>
              <w:t>Pharmacist Instructions</w:t>
            </w:r>
          </w:p>
        </w:tc>
        <w:tc>
          <w:tcPr>
            <w:tcW w:w="8871" w:type="dxa"/>
            <w:gridSpan w:val="5"/>
          </w:tcPr>
          <w:p w:rsidR="00003FD6" w:rsidRDefault="00003FD6">
            <w:pPr>
              <w:pStyle w:val="TableParagraph"/>
              <w:spacing w:before="118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auxiliary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dispensing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necessary.</w:t>
            </w:r>
          </w:p>
        </w:tc>
      </w:tr>
      <w:tr w:rsidR="00003FD6">
        <w:trPr>
          <w:trHeight w:val="938"/>
        </w:trPr>
        <w:tc>
          <w:tcPr>
            <w:tcW w:w="1344" w:type="dxa"/>
            <w:shd w:val="clear" w:color="auto" w:fill="F1F1F1"/>
          </w:tcPr>
          <w:p w:rsidR="00003FD6" w:rsidRDefault="00003FD6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290" w:right="86" w:firstLine="391"/>
              <w:rPr>
                <w:sz w:val="20"/>
              </w:rPr>
            </w:pPr>
            <w:r>
              <w:rPr>
                <w:color w:val="009A3C"/>
                <w:spacing w:val="-2"/>
                <w:sz w:val="20"/>
              </w:rPr>
              <w:t>Patient Instructions</w:t>
            </w:r>
          </w:p>
        </w:tc>
        <w:tc>
          <w:tcPr>
            <w:tcW w:w="8871" w:type="dxa"/>
            <w:gridSpan w:val="5"/>
          </w:tcPr>
          <w:p w:rsidR="00003FD6" w:rsidRDefault="00AE5FD6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pharmacist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reactions.</w:t>
            </w:r>
          </w:p>
          <w:p w:rsidR="00003FD6" w:rsidRDefault="00003FD6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003FD6" w:rsidRDefault="00AE5FD6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IMPORTANT: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applied.</w:t>
            </w:r>
          </w:p>
        </w:tc>
      </w:tr>
    </w:tbl>
    <w:p w:rsidR="00653D45" w:rsidRDefault="00653D45" w:rsidP="00653D45">
      <w:pPr>
        <w:spacing w:before="56"/>
        <w:ind w:left="566" w:right="122" w:hanging="231"/>
      </w:pPr>
    </w:p>
    <w:p w:rsidR="00003FD6" w:rsidRDefault="00AE5FD6">
      <w:pPr>
        <w:pStyle w:val="BodyText"/>
        <w:ind w:right="352"/>
        <w:jc w:val="both"/>
      </w:pPr>
      <w:r>
        <w:t>.</w:t>
      </w:r>
    </w:p>
    <w:sectPr w:rsidR="00003FD6">
      <w:pgSz w:w="12240" w:h="15840"/>
      <w:pgMar w:top="2240" w:right="360" w:bottom="280" w:left="72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04" w:rsidRDefault="00D34004">
      <w:r>
        <w:separator/>
      </w:r>
    </w:p>
  </w:endnote>
  <w:endnote w:type="continuationSeparator" w:id="0">
    <w:p w:rsidR="00D34004" w:rsidRDefault="00D3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DB" w:rsidRDefault="00415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DB" w:rsidRDefault="0041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DB" w:rsidRDefault="0041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04" w:rsidRDefault="00D34004">
      <w:r>
        <w:separator/>
      </w:r>
    </w:p>
  </w:footnote>
  <w:footnote w:type="continuationSeparator" w:id="0">
    <w:p w:rsidR="00D34004" w:rsidRDefault="00D3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DB" w:rsidRDefault="004150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459266" o:spid="_x0000_s2050" type="#_x0000_t75" style="position:absolute;margin-left:0;margin-top:0;width:557.75pt;height:446.2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DB" w:rsidRDefault="004150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459267" o:spid="_x0000_s2051" type="#_x0000_t75" style="position:absolute;margin-left:0;margin-top:0;width:557.75pt;height:446.2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DB" w:rsidRDefault="004150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459265" o:spid="_x0000_s2049" type="#_x0000_t75" style="position:absolute;margin-left:0;margin-top:0;width:557.75pt;height:446.2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E88"/>
    <w:multiLevelType w:val="hybridMultilevel"/>
    <w:tmpl w:val="12A46148"/>
    <w:lvl w:ilvl="0" w:tplc="5D482DB8">
      <w:start w:val="1"/>
      <w:numFmt w:val="upperLetter"/>
      <w:lvlText w:val="%1."/>
      <w:lvlJc w:val="left"/>
      <w:pPr>
        <w:ind w:left="45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6E8415EE">
      <w:numFmt w:val="bullet"/>
      <w:lvlText w:val="•"/>
      <w:lvlJc w:val="left"/>
      <w:pPr>
        <w:ind w:left="1389" w:hanging="336"/>
      </w:pPr>
      <w:rPr>
        <w:rFonts w:hint="default"/>
        <w:lang w:val="en-US" w:eastAsia="en-US" w:bidi="ar-SA"/>
      </w:rPr>
    </w:lvl>
    <w:lvl w:ilvl="2" w:tplc="B12C8E3E">
      <w:numFmt w:val="bullet"/>
      <w:lvlText w:val="•"/>
      <w:lvlJc w:val="left"/>
      <w:pPr>
        <w:ind w:left="2318" w:hanging="336"/>
      </w:pPr>
      <w:rPr>
        <w:rFonts w:hint="default"/>
        <w:lang w:val="en-US" w:eastAsia="en-US" w:bidi="ar-SA"/>
      </w:rPr>
    </w:lvl>
    <w:lvl w:ilvl="3" w:tplc="54860286">
      <w:numFmt w:val="bullet"/>
      <w:lvlText w:val="•"/>
      <w:lvlJc w:val="left"/>
      <w:pPr>
        <w:ind w:left="3247" w:hanging="336"/>
      </w:pPr>
      <w:rPr>
        <w:rFonts w:hint="default"/>
        <w:lang w:val="en-US" w:eastAsia="en-US" w:bidi="ar-SA"/>
      </w:rPr>
    </w:lvl>
    <w:lvl w:ilvl="4" w:tplc="0F5EE446">
      <w:numFmt w:val="bullet"/>
      <w:lvlText w:val="•"/>
      <w:lvlJc w:val="left"/>
      <w:pPr>
        <w:ind w:left="4176" w:hanging="336"/>
      </w:pPr>
      <w:rPr>
        <w:rFonts w:hint="default"/>
        <w:lang w:val="en-US" w:eastAsia="en-US" w:bidi="ar-SA"/>
      </w:rPr>
    </w:lvl>
    <w:lvl w:ilvl="5" w:tplc="FEEA0844">
      <w:numFmt w:val="bullet"/>
      <w:lvlText w:val="•"/>
      <w:lvlJc w:val="left"/>
      <w:pPr>
        <w:ind w:left="5105" w:hanging="336"/>
      </w:pPr>
      <w:rPr>
        <w:rFonts w:hint="default"/>
        <w:lang w:val="en-US" w:eastAsia="en-US" w:bidi="ar-SA"/>
      </w:rPr>
    </w:lvl>
    <w:lvl w:ilvl="6" w:tplc="72EE6DE0">
      <w:numFmt w:val="bullet"/>
      <w:lvlText w:val="•"/>
      <w:lvlJc w:val="left"/>
      <w:pPr>
        <w:ind w:left="6034" w:hanging="336"/>
      </w:pPr>
      <w:rPr>
        <w:rFonts w:hint="default"/>
        <w:lang w:val="en-US" w:eastAsia="en-US" w:bidi="ar-SA"/>
      </w:rPr>
    </w:lvl>
    <w:lvl w:ilvl="7" w:tplc="8BE6A0A8">
      <w:numFmt w:val="bullet"/>
      <w:lvlText w:val="•"/>
      <w:lvlJc w:val="left"/>
      <w:pPr>
        <w:ind w:left="6963" w:hanging="336"/>
      </w:pPr>
      <w:rPr>
        <w:rFonts w:hint="default"/>
        <w:lang w:val="en-US" w:eastAsia="en-US" w:bidi="ar-SA"/>
      </w:rPr>
    </w:lvl>
    <w:lvl w:ilvl="8" w:tplc="F02A3448">
      <w:numFmt w:val="bullet"/>
      <w:lvlText w:val="•"/>
      <w:lvlJc w:val="left"/>
      <w:pPr>
        <w:ind w:left="7892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0D1E5FAD"/>
    <w:multiLevelType w:val="hybridMultilevel"/>
    <w:tmpl w:val="5A64200A"/>
    <w:lvl w:ilvl="0" w:tplc="8836F974">
      <w:start w:val="1"/>
      <w:numFmt w:val="upperLetter"/>
      <w:lvlText w:val="%1."/>
      <w:lvlJc w:val="left"/>
      <w:pPr>
        <w:ind w:left="45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97F86A32">
      <w:numFmt w:val="bullet"/>
      <w:lvlText w:val="•"/>
      <w:lvlJc w:val="left"/>
      <w:pPr>
        <w:ind w:left="1389" w:hanging="336"/>
      </w:pPr>
      <w:rPr>
        <w:rFonts w:hint="default"/>
        <w:lang w:val="en-US" w:eastAsia="en-US" w:bidi="ar-SA"/>
      </w:rPr>
    </w:lvl>
    <w:lvl w:ilvl="2" w:tplc="90F6AF02">
      <w:numFmt w:val="bullet"/>
      <w:lvlText w:val="•"/>
      <w:lvlJc w:val="left"/>
      <w:pPr>
        <w:ind w:left="2318" w:hanging="336"/>
      </w:pPr>
      <w:rPr>
        <w:rFonts w:hint="default"/>
        <w:lang w:val="en-US" w:eastAsia="en-US" w:bidi="ar-SA"/>
      </w:rPr>
    </w:lvl>
    <w:lvl w:ilvl="3" w:tplc="85BE5BEA">
      <w:numFmt w:val="bullet"/>
      <w:lvlText w:val="•"/>
      <w:lvlJc w:val="left"/>
      <w:pPr>
        <w:ind w:left="3247" w:hanging="336"/>
      </w:pPr>
      <w:rPr>
        <w:rFonts w:hint="default"/>
        <w:lang w:val="en-US" w:eastAsia="en-US" w:bidi="ar-SA"/>
      </w:rPr>
    </w:lvl>
    <w:lvl w:ilvl="4" w:tplc="A5E4CC9A">
      <w:numFmt w:val="bullet"/>
      <w:lvlText w:val="•"/>
      <w:lvlJc w:val="left"/>
      <w:pPr>
        <w:ind w:left="4176" w:hanging="336"/>
      </w:pPr>
      <w:rPr>
        <w:rFonts w:hint="default"/>
        <w:lang w:val="en-US" w:eastAsia="en-US" w:bidi="ar-SA"/>
      </w:rPr>
    </w:lvl>
    <w:lvl w:ilvl="5" w:tplc="BB8208CE">
      <w:numFmt w:val="bullet"/>
      <w:lvlText w:val="•"/>
      <w:lvlJc w:val="left"/>
      <w:pPr>
        <w:ind w:left="5105" w:hanging="336"/>
      </w:pPr>
      <w:rPr>
        <w:rFonts w:hint="default"/>
        <w:lang w:val="en-US" w:eastAsia="en-US" w:bidi="ar-SA"/>
      </w:rPr>
    </w:lvl>
    <w:lvl w:ilvl="6" w:tplc="215C4DB2">
      <w:numFmt w:val="bullet"/>
      <w:lvlText w:val="•"/>
      <w:lvlJc w:val="left"/>
      <w:pPr>
        <w:ind w:left="6034" w:hanging="336"/>
      </w:pPr>
      <w:rPr>
        <w:rFonts w:hint="default"/>
        <w:lang w:val="en-US" w:eastAsia="en-US" w:bidi="ar-SA"/>
      </w:rPr>
    </w:lvl>
    <w:lvl w:ilvl="7" w:tplc="1ACC7BB0">
      <w:numFmt w:val="bullet"/>
      <w:lvlText w:val="•"/>
      <w:lvlJc w:val="left"/>
      <w:pPr>
        <w:ind w:left="6963" w:hanging="336"/>
      </w:pPr>
      <w:rPr>
        <w:rFonts w:hint="default"/>
        <w:lang w:val="en-US" w:eastAsia="en-US" w:bidi="ar-SA"/>
      </w:rPr>
    </w:lvl>
    <w:lvl w:ilvl="8" w:tplc="9FEA7D50">
      <w:numFmt w:val="bullet"/>
      <w:lvlText w:val="•"/>
      <w:lvlJc w:val="left"/>
      <w:pPr>
        <w:ind w:left="7892" w:hanging="336"/>
      </w:pPr>
      <w:rPr>
        <w:rFonts w:hint="default"/>
        <w:lang w:val="en-US" w:eastAsia="en-US" w:bidi="ar-SA"/>
      </w:rPr>
    </w:lvl>
  </w:abstractNum>
  <w:abstractNum w:abstractNumId="2" w15:restartNumberingAfterBreak="0">
    <w:nsid w:val="15B0353F"/>
    <w:multiLevelType w:val="hybridMultilevel"/>
    <w:tmpl w:val="D2B89350"/>
    <w:lvl w:ilvl="0" w:tplc="F118B820">
      <w:numFmt w:val="bullet"/>
      <w:lvlText w:val="■"/>
      <w:lvlJc w:val="left"/>
      <w:pPr>
        <w:ind w:left="1510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 w:tplc="1DBC176C">
      <w:numFmt w:val="bullet"/>
      <w:lvlText w:val="•"/>
      <w:lvlJc w:val="left"/>
      <w:pPr>
        <w:ind w:left="2484" w:hanging="389"/>
      </w:pPr>
      <w:rPr>
        <w:rFonts w:hint="default"/>
        <w:lang w:val="en-US" w:eastAsia="en-US" w:bidi="ar-SA"/>
      </w:rPr>
    </w:lvl>
    <w:lvl w:ilvl="2" w:tplc="004258B2">
      <w:numFmt w:val="bullet"/>
      <w:lvlText w:val="•"/>
      <w:lvlJc w:val="left"/>
      <w:pPr>
        <w:ind w:left="3448" w:hanging="389"/>
      </w:pPr>
      <w:rPr>
        <w:rFonts w:hint="default"/>
        <w:lang w:val="en-US" w:eastAsia="en-US" w:bidi="ar-SA"/>
      </w:rPr>
    </w:lvl>
    <w:lvl w:ilvl="3" w:tplc="1CC88CA4">
      <w:numFmt w:val="bullet"/>
      <w:lvlText w:val="•"/>
      <w:lvlJc w:val="left"/>
      <w:pPr>
        <w:ind w:left="4412" w:hanging="389"/>
      </w:pPr>
      <w:rPr>
        <w:rFonts w:hint="default"/>
        <w:lang w:val="en-US" w:eastAsia="en-US" w:bidi="ar-SA"/>
      </w:rPr>
    </w:lvl>
    <w:lvl w:ilvl="4" w:tplc="100AC818">
      <w:numFmt w:val="bullet"/>
      <w:lvlText w:val="•"/>
      <w:lvlJc w:val="left"/>
      <w:pPr>
        <w:ind w:left="5376" w:hanging="389"/>
      </w:pPr>
      <w:rPr>
        <w:rFonts w:hint="default"/>
        <w:lang w:val="en-US" w:eastAsia="en-US" w:bidi="ar-SA"/>
      </w:rPr>
    </w:lvl>
    <w:lvl w:ilvl="5" w:tplc="F6EAF1FA">
      <w:numFmt w:val="bullet"/>
      <w:lvlText w:val="•"/>
      <w:lvlJc w:val="left"/>
      <w:pPr>
        <w:ind w:left="6340" w:hanging="389"/>
      </w:pPr>
      <w:rPr>
        <w:rFonts w:hint="default"/>
        <w:lang w:val="en-US" w:eastAsia="en-US" w:bidi="ar-SA"/>
      </w:rPr>
    </w:lvl>
    <w:lvl w:ilvl="6" w:tplc="AA425A26">
      <w:numFmt w:val="bullet"/>
      <w:lvlText w:val="•"/>
      <w:lvlJc w:val="left"/>
      <w:pPr>
        <w:ind w:left="7304" w:hanging="389"/>
      </w:pPr>
      <w:rPr>
        <w:rFonts w:hint="default"/>
        <w:lang w:val="en-US" w:eastAsia="en-US" w:bidi="ar-SA"/>
      </w:rPr>
    </w:lvl>
    <w:lvl w:ilvl="7" w:tplc="F53A4216">
      <w:numFmt w:val="bullet"/>
      <w:lvlText w:val="•"/>
      <w:lvlJc w:val="left"/>
      <w:pPr>
        <w:ind w:left="8268" w:hanging="389"/>
      </w:pPr>
      <w:rPr>
        <w:rFonts w:hint="default"/>
        <w:lang w:val="en-US" w:eastAsia="en-US" w:bidi="ar-SA"/>
      </w:rPr>
    </w:lvl>
    <w:lvl w:ilvl="8" w:tplc="CD189934">
      <w:numFmt w:val="bullet"/>
      <w:lvlText w:val="•"/>
      <w:lvlJc w:val="left"/>
      <w:pPr>
        <w:ind w:left="9232" w:hanging="38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3FD6"/>
    <w:rsid w:val="00003FD6"/>
    <w:rsid w:val="004150DB"/>
    <w:rsid w:val="00652F7B"/>
    <w:rsid w:val="00653D45"/>
    <w:rsid w:val="0085369E"/>
    <w:rsid w:val="00912984"/>
    <w:rsid w:val="009707FE"/>
    <w:rsid w:val="00AE5FD6"/>
    <w:rsid w:val="00CB1AC8"/>
    <w:rsid w:val="00CF319E"/>
    <w:rsid w:val="00D34004"/>
    <w:rsid w:val="00F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D76FCA"/>
  <w15:docId w15:val="{73EC7DC9-A09E-4D83-AB39-E883D4D5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643" w:lineRule="exact"/>
      <w:ind w:left="1508" w:hanging="3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1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1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7</cp:revision>
  <dcterms:created xsi:type="dcterms:W3CDTF">2025-07-07T11:39:00Z</dcterms:created>
  <dcterms:modified xsi:type="dcterms:W3CDTF">2026-02-25T11:48:00Z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GrammarlyDocumentId">
    <vt:lpwstr>18d05d53-8e4c-492b-ab6a-cd1ba6711a19</vt:lpwstr>
  </property>
</Properties>
</file>