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78" w:rsidRDefault="001E7099">
      <w:pPr>
        <w:pStyle w:val="Heading1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100878" w:rsidRDefault="001E7099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A45CC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100878" w:rsidRDefault="001E7099">
      <w:pPr>
        <w:pStyle w:val="Heading2"/>
      </w:pPr>
      <w:r>
        <w:rPr>
          <w:color w:val="1C2128"/>
        </w:rPr>
        <w:t>CERTIFICATE</w:t>
      </w:r>
      <w:r>
        <w:rPr>
          <w:color w:val="1C2128"/>
          <w:spacing w:val="22"/>
        </w:rPr>
        <w:t xml:space="preserve"> </w:t>
      </w:r>
      <w:r>
        <w:rPr>
          <w:color w:val="1C2128"/>
        </w:rPr>
        <w:t>OF</w:t>
      </w:r>
      <w:r>
        <w:rPr>
          <w:color w:val="1C2128"/>
          <w:spacing w:val="24"/>
        </w:rPr>
        <w:t xml:space="preserve"> </w:t>
      </w:r>
      <w:r>
        <w:rPr>
          <w:color w:val="1C2128"/>
        </w:rPr>
        <w:t>QUALITY</w:t>
      </w:r>
      <w:r>
        <w:rPr>
          <w:color w:val="1C2128"/>
          <w:spacing w:val="6"/>
        </w:rPr>
        <w:t xml:space="preserve"> </w:t>
      </w:r>
      <w:r>
        <w:rPr>
          <w:color w:val="1C2128"/>
          <w:spacing w:val="-2"/>
        </w:rPr>
        <w:t>ANALYSIS</w:t>
      </w:r>
    </w:p>
    <w:p w:rsidR="00100878" w:rsidRDefault="001E7099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86A8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00878" w:rsidRDefault="00100878">
      <w:pPr>
        <w:pStyle w:val="BodyText"/>
        <w:spacing w:before="23"/>
        <w:rPr>
          <w:rFonts w:ascii="Arial"/>
          <w:b/>
          <w:sz w:val="30"/>
        </w:rPr>
      </w:pPr>
    </w:p>
    <w:p w:rsidR="00100878" w:rsidRDefault="001E7099">
      <w:pPr>
        <w:pStyle w:val="Heading3"/>
      </w:pPr>
      <w:r>
        <w:rPr>
          <w:color w:val="1C2128"/>
        </w:rPr>
        <w:t>Product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Information</w:t>
      </w:r>
    </w:p>
    <w:p w:rsidR="00100878" w:rsidRDefault="00100878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100878">
        <w:trPr>
          <w:trHeight w:val="540"/>
        </w:trPr>
        <w:tc>
          <w:tcPr>
            <w:tcW w:w="4820" w:type="dxa"/>
            <w:shd w:val="clear" w:color="auto" w:fill="EFF4FF"/>
          </w:tcPr>
          <w:p w:rsidR="00100878" w:rsidRDefault="001E7099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100878" w:rsidRDefault="001E7099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Description</w:t>
            </w:r>
          </w:p>
        </w:tc>
      </w:tr>
      <w:tr w:rsidR="00100878">
        <w:trPr>
          <w:trHeight w:val="540"/>
        </w:trPr>
        <w:tc>
          <w:tcPr>
            <w:tcW w:w="4820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Chemical</w:t>
            </w:r>
            <w:r>
              <w:rPr>
                <w:color w:val="434343"/>
                <w:spacing w:val="16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Name</w:t>
            </w:r>
          </w:p>
        </w:tc>
        <w:tc>
          <w:tcPr>
            <w:tcW w:w="4820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Hydrolyzed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Silk</w:t>
            </w:r>
          </w:p>
        </w:tc>
      </w:tr>
      <w:tr w:rsidR="00100878">
        <w:trPr>
          <w:trHeight w:val="540"/>
        </w:trPr>
        <w:tc>
          <w:tcPr>
            <w:tcW w:w="4820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Trade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Name</w:t>
            </w:r>
          </w:p>
        </w:tc>
        <w:tc>
          <w:tcPr>
            <w:tcW w:w="4820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DB-</w:t>
            </w:r>
            <w:r>
              <w:rPr>
                <w:color w:val="434343"/>
                <w:spacing w:val="-5"/>
                <w:sz w:val="21"/>
              </w:rPr>
              <w:t>34</w:t>
            </w:r>
          </w:p>
        </w:tc>
      </w:tr>
      <w:tr w:rsidR="00100878">
        <w:trPr>
          <w:trHeight w:val="540"/>
        </w:trPr>
        <w:tc>
          <w:tcPr>
            <w:tcW w:w="4820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Produce</w:t>
            </w:r>
            <w:r>
              <w:rPr>
                <w:color w:val="434343"/>
                <w:spacing w:val="21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100878" w:rsidRDefault="00E9785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February 2026</w:t>
            </w:r>
          </w:p>
        </w:tc>
      </w:tr>
      <w:tr w:rsidR="00100878">
        <w:trPr>
          <w:trHeight w:val="540"/>
        </w:trPr>
        <w:tc>
          <w:tcPr>
            <w:tcW w:w="4820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Expiration</w:t>
            </w:r>
            <w:r>
              <w:rPr>
                <w:color w:val="434343"/>
                <w:spacing w:val="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100878" w:rsidRDefault="00E9785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December 2028</w:t>
            </w:r>
          </w:p>
        </w:tc>
      </w:tr>
      <w:tr w:rsidR="00100878">
        <w:trPr>
          <w:trHeight w:val="540"/>
        </w:trPr>
        <w:tc>
          <w:tcPr>
            <w:tcW w:w="4820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Batch</w:t>
            </w:r>
            <w:r>
              <w:rPr>
                <w:color w:val="434343"/>
                <w:spacing w:val="6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2025071105</w:t>
            </w:r>
          </w:p>
        </w:tc>
      </w:tr>
    </w:tbl>
    <w:p w:rsidR="00100878" w:rsidRDefault="001E7099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B3514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00878" w:rsidRDefault="00100878">
      <w:pPr>
        <w:pStyle w:val="BodyText"/>
        <w:spacing w:before="92"/>
        <w:rPr>
          <w:rFonts w:ascii="Arial"/>
          <w:b/>
          <w:sz w:val="24"/>
        </w:rPr>
      </w:pPr>
    </w:p>
    <w:p w:rsidR="00100878" w:rsidRDefault="001E7099">
      <w:pPr>
        <w:pStyle w:val="Heading3"/>
      </w:pPr>
      <w:r>
        <w:rPr>
          <w:color w:val="1C2128"/>
        </w:rPr>
        <w:t>Test</w:t>
      </w:r>
      <w:r>
        <w:rPr>
          <w:color w:val="1C2128"/>
          <w:spacing w:val="14"/>
        </w:rPr>
        <w:t xml:space="preserve"> </w:t>
      </w:r>
      <w:r>
        <w:rPr>
          <w:color w:val="1C2128"/>
        </w:rPr>
        <w:t>Items</w:t>
      </w:r>
      <w:r>
        <w:rPr>
          <w:color w:val="1C2128"/>
          <w:spacing w:val="14"/>
        </w:rPr>
        <w:t xml:space="preserve"> </w:t>
      </w:r>
      <w:r>
        <w:rPr>
          <w:color w:val="1C2128"/>
        </w:rPr>
        <w:t>and</w:t>
      </w:r>
      <w:r>
        <w:rPr>
          <w:color w:val="1C2128"/>
          <w:spacing w:val="14"/>
        </w:rPr>
        <w:t xml:space="preserve"> </w:t>
      </w:r>
      <w:r>
        <w:rPr>
          <w:color w:val="1C2128"/>
          <w:spacing w:val="-2"/>
        </w:rPr>
        <w:t>Results</w:t>
      </w:r>
    </w:p>
    <w:p w:rsidR="00100878" w:rsidRDefault="00100878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100878">
        <w:trPr>
          <w:trHeight w:val="540"/>
        </w:trPr>
        <w:tc>
          <w:tcPr>
            <w:tcW w:w="3214" w:type="dxa"/>
            <w:shd w:val="clear" w:color="auto" w:fill="EFF4FF"/>
          </w:tcPr>
          <w:p w:rsidR="00100878" w:rsidRDefault="001E7099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3214" w:type="dxa"/>
            <w:shd w:val="clear" w:color="auto" w:fill="EFF4FF"/>
          </w:tcPr>
          <w:p w:rsidR="00100878" w:rsidRDefault="001E7099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Specification</w:t>
            </w:r>
          </w:p>
        </w:tc>
        <w:tc>
          <w:tcPr>
            <w:tcW w:w="3214" w:type="dxa"/>
            <w:shd w:val="clear" w:color="auto" w:fill="EFF4FF"/>
          </w:tcPr>
          <w:p w:rsidR="00100878" w:rsidRDefault="001E7099">
            <w:pPr>
              <w:pStyle w:val="TableParagraph"/>
              <w:spacing w:before="146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Result</w:t>
            </w:r>
          </w:p>
        </w:tc>
      </w:tr>
      <w:tr w:rsidR="00100878">
        <w:trPr>
          <w:trHeight w:val="900"/>
        </w:trPr>
        <w:tc>
          <w:tcPr>
            <w:tcW w:w="3214" w:type="dxa"/>
          </w:tcPr>
          <w:p w:rsidR="00100878" w:rsidRDefault="00100878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00878" w:rsidRDefault="001E7099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Appearance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spacing w:line="362" w:lineRule="auto"/>
              <w:ind w:right="439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Yellow</w:t>
            </w:r>
            <w:r>
              <w:rPr>
                <w:color w:val="434343"/>
                <w:spacing w:val="-12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to</w:t>
            </w:r>
            <w:r>
              <w:rPr>
                <w:color w:val="434343"/>
                <w:spacing w:val="-12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amber</w:t>
            </w:r>
            <w:r>
              <w:rPr>
                <w:color w:val="434343"/>
                <w:spacing w:val="-12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transparent liquid</w:t>
            </w:r>
          </w:p>
        </w:tc>
        <w:tc>
          <w:tcPr>
            <w:tcW w:w="3214" w:type="dxa"/>
          </w:tcPr>
          <w:p w:rsidR="00100878" w:rsidRDefault="00100878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00878" w:rsidRDefault="001E7099">
            <w:pPr>
              <w:pStyle w:val="TableParagraph"/>
              <w:spacing w:before="0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w w:val="95"/>
                <w:sz w:val="21"/>
              </w:rPr>
              <w:t>Pass</w:t>
            </w:r>
          </w:p>
        </w:tc>
      </w:tr>
      <w:tr w:rsidR="00100878">
        <w:trPr>
          <w:trHeight w:val="540"/>
        </w:trPr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Nitrogen Content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110"/>
                <w:sz w:val="21"/>
              </w:rPr>
              <w:t>≥2.5%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2.61%</w:t>
            </w:r>
          </w:p>
        </w:tc>
      </w:tr>
      <w:tr w:rsidR="00100878">
        <w:trPr>
          <w:trHeight w:val="540"/>
        </w:trPr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Active</w:t>
            </w:r>
            <w:r>
              <w:rPr>
                <w:color w:val="434343"/>
                <w:spacing w:val="17"/>
                <w:sz w:val="21"/>
              </w:rPr>
              <w:t xml:space="preserve"> </w:t>
            </w:r>
            <w:r>
              <w:rPr>
                <w:color w:val="434343"/>
                <w:w w:val="90"/>
                <w:sz w:val="21"/>
              </w:rPr>
              <w:t>Substance</w:t>
            </w:r>
            <w:r>
              <w:rPr>
                <w:color w:val="434343"/>
                <w:spacing w:val="17"/>
                <w:sz w:val="21"/>
              </w:rPr>
              <w:t xml:space="preserve"> </w:t>
            </w:r>
            <w:r>
              <w:rPr>
                <w:color w:val="434343"/>
                <w:spacing w:val="-2"/>
                <w:w w:val="90"/>
                <w:sz w:val="21"/>
              </w:rPr>
              <w:t>Content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110"/>
                <w:sz w:val="21"/>
              </w:rPr>
              <w:t>≥15%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16.89%</w:t>
            </w:r>
          </w:p>
        </w:tc>
      </w:tr>
      <w:tr w:rsidR="00100878">
        <w:trPr>
          <w:trHeight w:val="540"/>
        </w:trPr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Relative</w:t>
            </w:r>
            <w:r>
              <w:rPr>
                <w:color w:val="434343"/>
                <w:spacing w:val="-4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Molecular</w:t>
            </w:r>
            <w:r>
              <w:rPr>
                <w:color w:val="434343"/>
                <w:spacing w:val="-4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Weight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z w:val="21"/>
              </w:rPr>
              <w:t>500-</w:t>
            </w:r>
            <w:r>
              <w:rPr>
                <w:color w:val="434343"/>
                <w:spacing w:val="-4"/>
                <w:sz w:val="21"/>
              </w:rPr>
              <w:t>2000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1720</w:t>
            </w:r>
          </w:p>
        </w:tc>
      </w:tr>
      <w:tr w:rsidR="00100878">
        <w:trPr>
          <w:trHeight w:val="540"/>
        </w:trPr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Solid</w:t>
            </w:r>
            <w:r>
              <w:rPr>
                <w:color w:val="434343"/>
                <w:spacing w:val="-1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Content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110"/>
                <w:sz w:val="21"/>
              </w:rPr>
              <w:t>≥25%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26.1%</w:t>
            </w:r>
          </w:p>
        </w:tc>
      </w:tr>
      <w:tr w:rsidR="00100878">
        <w:trPr>
          <w:trHeight w:val="540"/>
        </w:trPr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pH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5.0-</w:t>
            </w:r>
            <w:r>
              <w:rPr>
                <w:color w:val="434343"/>
                <w:spacing w:val="-5"/>
                <w:sz w:val="21"/>
              </w:rPr>
              <w:t>7.0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5.46</w:t>
            </w:r>
          </w:p>
        </w:tc>
      </w:tr>
      <w:tr w:rsidR="00100878">
        <w:trPr>
          <w:trHeight w:val="540"/>
        </w:trPr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Total</w:t>
            </w:r>
            <w:r>
              <w:rPr>
                <w:color w:val="434343"/>
                <w:spacing w:val="16"/>
                <w:sz w:val="21"/>
              </w:rPr>
              <w:t xml:space="preserve"> </w:t>
            </w:r>
            <w:r>
              <w:rPr>
                <w:color w:val="434343"/>
                <w:w w:val="90"/>
                <w:sz w:val="21"/>
              </w:rPr>
              <w:t>Bacterial</w:t>
            </w:r>
            <w:r>
              <w:rPr>
                <w:color w:val="434343"/>
                <w:spacing w:val="16"/>
                <w:sz w:val="21"/>
              </w:rPr>
              <w:t xml:space="preserve"> </w:t>
            </w:r>
            <w:r>
              <w:rPr>
                <w:color w:val="434343"/>
                <w:spacing w:val="-2"/>
                <w:w w:val="90"/>
                <w:sz w:val="21"/>
              </w:rPr>
              <w:t>Count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10"/>
                <w:sz w:val="21"/>
              </w:rPr>
              <w:t>≤100</w:t>
            </w:r>
            <w:r>
              <w:rPr>
                <w:color w:val="434343"/>
                <w:spacing w:val="3"/>
                <w:w w:val="110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1"/>
              </w:rPr>
              <w:t>cfu/g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</w:tr>
      <w:tr w:rsidR="00100878">
        <w:trPr>
          <w:trHeight w:val="540"/>
        </w:trPr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Yeast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10"/>
                <w:sz w:val="21"/>
              </w:rPr>
              <w:t>≤100</w:t>
            </w:r>
            <w:r>
              <w:rPr>
                <w:color w:val="434343"/>
                <w:spacing w:val="3"/>
                <w:w w:val="110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1"/>
              </w:rPr>
              <w:t>cfu/g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</w:tr>
      <w:tr w:rsidR="00100878">
        <w:trPr>
          <w:trHeight w:val="540"/>
        </w:trPr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Mold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10"/>
                <w:sz w:val="21"/>
              </w:rPr>
              <w:t>≤100</w:t>
            </w:r>
            <w:r>
              <w:rPr>
                <w:color w:val="434343"/>
                <w:spacing w:val="3"/>
                <w:w w:val="110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1"/>
              </w:rPr>
              <w:t>cfu/g</w:t>
            </w:r>
          </w:p>
        </w:tc>
        <w:tc>
          <w:tcPr>
            <w:tcW w:w="3214" w:type="dxa"/>
          </w:tcPr>
          <w:p w:rsidR="00100878" w:rsidRDefault="001E7099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</w:tr>
    </w:tbl>
    <w:p w:rsidR="00100878" w:rsidRDefault="00100878">
      <w:pPr>
        <w:pStyle w:val="TableParagraph"/>
        <w:rPr>
          <w:sz w:val="21"/>
        </w:rPr>
        <w:sectPr w:rsidR="001008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060" w:left="992" w:header="0" w:footer="875" w:gutter="0"/>
          <w:pgNumType w:start="1"/>
          <w:cols w:space="720"/>
        </w:sectPr>
      </w:pPr>
    </w:p>
    <w:p w:rsidR="00100878" w:rsidRDefault="001E7099">
      <w:pPr>
        <w:spacing w:line="52" w:lineRule="exact"/>
        <w:ind w:left="133"/>
        <w:rPr>
          <w:rFonts w:ascii="Arial"/>
          <w:sz w:val="5"/>
        </w:rPr>
      </w:pPr>
      <w:r>
        <w:rPr>
          <w:rFonts w:ascii="Arial"/>
          <w:noProof/>
          <w:sz w:val="5"/>
        </w:rPr>
        <w:lastRenderedPageBreak/>
        <mc:AlternateContent>
          <mc:Choice Requires="wpg">
            <w:drawing>
              <wp:inline distT="0" distB="0" distL="0" distR="0">
                <wp:extent cx="6131560" cy="3365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1560" cy="33655"/>
                          <a:chOff x="0" y="0"/>
                          <a:chExt cx="6131560" cy="33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3156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1560" h="33655">
                                <a:moveTo>
                                  <a:pt x="6131249" y="333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0"/>
                                </a:lnTo>
                                <a:lnTo>
                                  <a:pt x="6131249" y="0"/>
                                </a:lnTo>
                                <a:lnTo>
                                  <a:pt x="6131249" y="33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ECBCF" id="Group 6" o:spid="_x0000_s1026" style="width:482.8pt;height:2.65pt;mso-position-horizontal-relative:char;mso-position-vertical-relative:line" coordsize="61315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">
                <v:shape id="Graphic 7" o:spid="_x0000_s1027" style="position:absolute;width:61315;height:336;visibility:visible;mso-wrap-style:square;v-text-anchor:top" coordsize="613156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" path="m6131249,33337l,33337,,,6131249,r,33337xe" fillcolor="#e1e4e8" stroked="f">
                  <v:path arrowok="t"/>
                </v:shape>
                <w10:anchorlock/>
              </v:group>
            </w:pict>
          </mc:Fallback>
        </mc:AlternateContent>
      </w:r>
    </w:p>
    <w:p w:rsidR="00100878" w:rsidRDefault="00100878">
      <w:pPr>
        <w:pStyle w:val="BodyText"/>
        <w:spacing w:before="89"/>
        <w:rPr>
          <w:rFonts w:ascii="Arial"/>
          <w:b/>
          <w:sz w:val="24"/>
        </w:rPr>
      </w:pPr>
    </w:p>
    <w:p w:rsidR="00100878" w:rsidRDefault="001E7099">
      <w:pPr>
        <w:pStyle w:val="Heading3"/>
        <w:spacing w:before="1"/>
      </w:pPr>
      <w:r>
        <w:rPr>
          <w:color w:val="1C2128"/>
          <w:spacing w:val="-2"/>
        </w:rPr>
        <w:t>Remarks</w:t>
      </w:r>
    </w:p>
    <w:p w:rsidR="00100878" w:rsidRDefault="00100878">
      <w:pPr>
        <w:pStyle w:val="BodyText"/>
        <w:spacing w:before="107"/>
        <w:rPr>
          <w:rFonts w:ascii="Arial"/>
          <w:b/>
          <w:sz w:val="24"/>
        </w:rPr>
      </w:pPr>
    </w:p>
    <w:p w:rsidR="00100878" w:rsidRDefault="001E7099">
      <w:pPr>
        <w:pStyle w:val="BodyText"/>
        <w:spacing w:line="357" w:lineRule="auto"/>
        <w:ind w:left="132" w:right="255"/>
      </w:pP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above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analysis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data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represent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result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our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quality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assessment.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They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not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confirm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 product can be used for certain applications nor do they confirm it has certain properties.</w:t>
      </w:r>
    </w:p>
    <w:p w:rsidR="00100878" w:rsidRDefault="001E7099">
      <w:pPr>
        <w:pStyle w:val="BodyText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193780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047EE" id="Graphic 8" o:spid="_x0000_s1026" style="position:absolute;margin-left:56.25pt;margin-top:15.2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CxfMtr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00878" w:rsidRDefault="00100878">
      <w:pPr>
        <w:pStyle w:val="BodyText"/>
        <w:spacing w:before="126"/>
      </w:pPr>
    </w:p>
    <w:p w:rsidR="00100878" w:rsidRDefault="001E7099">
      <w:pPr>
        <w:pStyle w:val="Heading3"/>
      </w:pPr>
      <w:r>
        <w:rPr>
          <w:color w:val="1C2128"/>
          <w:spacing w:val="-2"/>
        </w:rPr>
        <w:t>Conclusion</w:t>
      </w:r>
    </w:p>
    <w:p w:rsidR="00100878" w:rsidRDefault="00100878">
      <w:pPr>
        <w:pStyle w:val="BodyText"/>
        <w:spacing w:before="111"/>
        <w:rPr>
          <w:rFonts w:ascii="Arial"/>
          <w:b/>
          <w:sz w:val="24"/>
        </w:rPr>
      </w:pPr>
    </w:p>
    <w:p w:rsidR="00100878" w:rsidRDefault="001E7099">
      <w:pPr>
        <w:pStyle w:val="BodyText"/>
        <w:ind w:left="132"/>
        <w:rPr>
          <w:rFonts w:ascii="Microsoft Sans Serif"/>
        </w:rPr>
      </w:pPr>
      <w:r>
        <w:rPr>
          <w:rFonts w:ascii="Microsoft Sans Serif"/>
          <w:color w:val="434343"/>
          <w:spacing w:val="-2"/>
        </w:rPr>
        <w:t>Qualified</w:t>
      </w:r>
    </w:p>
    <w:p w:rsidR="00100878" w:rsidRDefault="001E7099">
      <w:pPr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270922</wp:posOffset>
                </wp:positionV>
                <wp:extent cx="6131560" cy="336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B28E" id="Graphic 9" o:spid="_x0000_s1026" style="position:absolute;margin-left:56.25pt;margin-top:21.3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00878" w:rsidRDefault="00100878">
      <w:pPr>
        <w:spacing w:before="178"/>
        <w:rPr>
          <w:sz w:val="21"/>
        </w:rPr>
      </w:pPr>
    </w:p>
    <w:p w:rsidR="00100878" w:rsidRDefault="001E7099">
      <w:pPr>
        <w:pStyle w:val="BodyText"/>
        <w:spacing w:line="568" w:lineRule="auto"/>
        <w:ind w:left="132" w:right="7302"/>
      </w:pPr>
      <w:r>
        <w:rPr>
          <w:rFonts w:ascii="Microsoft Sans Serif"/>
          <w:color w:val="434343"/>
        </w:rPr>
        <w:t xml:space="preserve">Analyzed by: </w:t>
      </w:r>
      <w:r>
        <w:rPr>
          <w:color w:val="434343"/>
        </w:rPr>
        <w:t xml:space="preserve">Yang Dan </w:t>
      </w:r>
      <w:r>
        <w:rPr>
          <w:rFonts w:ascii="Microsoft Sans Serif"/>
          <w:color w:val="434343"/>
        </w:rPr>
        <w:t xml:space="preserve">Checked by: </w:t>
      </w:r>
      <w:r>
        <w:rPr>
          <w:color w:val="434343"/>
        </w:rPr>
        <w:t xml:space="preserve">Li Ming </w:t>
      </w:r>
      <w:bookmarkStart w:id="0" w:name="_GoBack"/>
      <w:bookmarkEnd w:id="0"/>
    </w:p>
    <w:p w:rsidR="00100878" w:rsidRDefault="001E7099">
      <w:pPr>
        <w:pStyle w:val="BodyText"/>
        <w:spacing w:before="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60321</wp:posOffset>
                </wp:positionV>
                <wp:extent cx="6131560" cy="3365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E300E" id="Graphic 10" o:spid="_x0000_s1026" style="position:absolute;margin-left:56.25pt;margin-top:4.75pt;width:482.8pt;height:2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100878">
      <w:pgSz w:w="11910" w:h="16840"/>
      <w:pgMar w:top="126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99" w:rsidRDefault="001E7099">
      <w:r>
        <w:separator/>
      </w:r>
    </w:p>
  </w:endnote>
  <w:endnote w:type="continuationSeparator" w:id="0">
    <w:p w:rsidR="001E7099" w:rsidRDefault="001E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5D" w:rsidRDefault="00E97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78" w:rsidRDefault="001E709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D0270A" id="Graphic 1" o:spid="_x0000_s1026" style="position:absolute;margin-left:56.25pt;margin-top:784.15pt;width:482.8pt;height:1.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878" w:rsidRDefault="001E7099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E9785D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100878" w:rsidRDefault="001E7099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E9785D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5D" w:rsidRDefault="00E97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99" w:rsidRDefault="001E7099">
      <w:r>
        <w:separator/>
      </w:r>
    </w:p>
  </w:footnote>
  <w:footnote w:type="continuationSeparator" w:id="0">
    <w:p w:rsidR="001E7099" w:rsidRDefault="001E7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5D" w:rsidRDefault="00E978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535969" o:spid="_x0000_s2050" type="#_x0000_t75" style="position:absolute;margin-left:0;margin-top:0;width:495.35pt;height:491.45pt;z-index:-1583155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5D" w:rsidRDefault="00E978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535970" o:spid="_x0000_s2051" type="#_x0000_t75" style="position:absolute;margin-left:0;margin-top:0;width:495.35pt;height:491.45pt;z-index:-1583052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5D" w:rsidRDefault="00E978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535968" o:spid="_x0000_s2049" type="#_x0000_t75" style="position:absolute;margin-left:0;margin-top:0;width:495.35pt;height:491.45pt;z-index:-1583257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0878"/>
    <w:rsid w:val="00100878"/>
    <w:rsid w:val="001E7099"/>
    <w:rsid w:val="00E9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BC7A09"/>
  <w15:docId w15:val="{64DE3CBF-9670-4329-A68A-135A7363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68"/>
      <w:ind w:left="132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370"/>
      <w:ind w:left="132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13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  <w:ind w:left="202"/>
    </w:pPr>
  </w:style>
  <w:style w:type="paragraph" w:styleId="Header">
    <w:name w:val="header"/>
    <w:basedOn w:val="Normal"/>
    <w:link w:val="HeaderChar"/>
    <w:uiPriority w:val="99"/>
    <w:unhideWhenUsed/>
    <w:rsid w:val="00E97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85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97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85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2026-04-13T11:34:00Z</dcterms:created>
  <dcterms:modified xsi:type="dcterms:W3CDTF">2026-04-13T11:37:00Z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Producer">
    <vt:lpwstr>WeasyPrint 64.0</vt:lpwstr>
  </property>
  <property fmtid="{D5CDD505-2E9C-101B-9397-08002B2CF9AE}" pid="5" name="LastSaved">
    <vt:filetime>2026-04-13T00:00:00Z</vt:filetime>
  </property>
  <property fmtid="{D5CDD505-2E9C-101B-9397-08002B2CF9AE}" pid="6" name="GrammarlyDocumentId">
    <vt:lpwstr>6dd2ad2f-f588-4cc5-b825-521be1ac4ff7</vt:lpwstr>
  </property>
</Properties>
</file>