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BBD" w:rsidRDefault="00BA6B58">
      <w:pPr>
        <w:spacing w:before="207"/>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685800</wp:posOffset>
                </wp:positionH>
                <wp:positionV relativeFrom="paragraph">
                  <wp:posOffset>294427</wp:posOffset>
                </wp:positionV>
                <wp:extent cx="63265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1270"/>
                        </a:xfrm>
                        <a:custGeom>
                          <a:avLst/>
                          <a:gdLst/>
                          <a:ahLst/>
                          <a:cxnLst/>
                          <a:rect l="l" t="t" r="r" b="b"/>
                          <a:pathLst>
                            <a:path w="6326505">
                              <a:moveTo>
                                <a:pt x="0" y="0"/>
                              </a:moveTo>
                              <a:lnTo>
                                <a:pt x="63263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F1689" id="Graphic 7" o:spid="_x0000_s1026" style="position:absolute;margin-left:54pt;margin-top:23.2pt;width:498.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" path="m,l6326332,e" filled="f" strokeweight=".25314mm">
                <v:path arrowok="t"/>
                <w10:wrap type="topAndBottom" anchorx="page"/>
              </v:shape>
            </w:pict>
          </mc:Fallback>
        </mc:AlternateContent>
      </w:r>
    </w:p>
    <w:p w:rsidR="00DF0BBD" w:rsidRDefault="00DF0BBD">
      <w:pPr>
        <w:spacing w:before="207"/>
        <w:rPr>
          <w:sz w:val="24"/>
        </w:rPr>
      </w:pPr>
    </w:p>
    <w:p w:rsidR="00DF0BBD" w:rsidRDefault="00BA6B58">
      <w:pPr>
        <w:pStyle w:val="Title"/>
      </w:pPr>
      <w:r>
        <w:t>Certificate</w:t>
      </w:r>
      <w:r>
        <w:rPr>
          <w:spacing w:val="-3"/>
        </w:rPr>
        <w:t xml:space="preserve"> </w:t>
      </w:r>
      <w:r>
        <w:t>of</w:t>
      </w:r>
      <w:r>
        <w:rPr>
          <w:spacing w:val="-3"/>
        </w:rPr>
        <w:t xml:space="preserve"> </w:t>
      </w:r>
      <w:r>
        <w:rPr>
          <w:spacing w:val="-2"/>
        </w:rPr>
        <w:t>Analysis</w:t>
      </w:r>
    </w:p>
    <w:p w:rsidR="00DF0BBD" w:rsidRDefault="00BA6B58">
      <w:pPr>
        <w:pStyle w:val="Heading1"/>
        <w:spacing w:before="274" w:after="2"/>
        <w:ind w:left="1" w:right="2"/>
      </w:pPr>
      <w:r>
        <w:t>(Representative</w:t>
      </w:r>
      <w:r>
        <w:rPr>
          <w:spacing w:val="-14"/>
        </w:rPr>
        <w:t xml:space="preserve"> </w:t>
      </w:r>
      <w:r>
        <w:t>Sample</w:t>
      </w:r>
      <w:r>
        <w:rPr>
          <w:spacing w:val="-14"/>
        </w:rPr>
        <w:t xml:space="preserve"> </w:t>
      </w:r>
      <w:r>
        <w:rPr>
          <w:spacing w:val="-2"/>
        </w:rPr>
        <w:t>Certificate)</w:t>
      </w:r>
    </w:p>
    <w:tbl>
      <w:tblPr>
        <w:tblW w:w="0" w:type="auto"/>
        <w:tblInd w:w="425" w:type="dxa"/>
        <w:tblLayout w:type="fixed"/>
        <w:tblCellMar>
          <w:left w:w="0" w:type="dxa"/>
          <w:right w:w="0" w:type="dxa"/>
        </w:tblCellMar>
        <w:tblLook w:val="01E0" w:firstRow="1" w:lastRow="1" w:firstColumn="1" w:lastColumn="1" w:noHBand="0" w:noVBand="0"/>
      </w:tblPr>
      <w:tblGrid>
        <w:gridCol w:w="1645"/>
        <w:gridCol w:w="2471"/>
        <w:gridCol w:w="2184"/>
        <w:gridCol w:w="3478"/>
      </w:tblGrid>
      <w:tr w:rsidR="00DF0BBD">
        <w:trPr>
          <w:trHeight w:val="290"/>
        </w:trPr>
        <w:tc>
          <w:tcPr>
            <w:tcW w:w="1645" w:type="dxa"/>
          </w:tcPr>
          <w:p w:rsidR="007E4628" w:rsidRDefault="007E4628">
            <w:pPr>
              <w:pStyle w:val="TableParagraph"/>
              <w:spacing w:line="231" w:lineRule="exact"/>
              <w:ind w:left="50"/>
              <w:rPr>
                <w:b/>
                <w:sz w:val="20"/>
              </w:rPr>
            </w:pPr>
          </w:p>
          <w:p w:rsidR="00DF0BBD" w:rsidRDefault="00BA6B58">
            <w:pPr>
              <w:pStyle w:val="TableParagraph"/>
              <w:spacing w:line="231" w:lineRule="exact"/>
              <w:ind w:left="50"/>
              <w:rPr>
                <w:b/>
                <w:sz w:val="20"/>
              </w:rPr>
            </w:pPr>
            <w:r>
              <w:rPr>
                <w:b/>
                <w:sz w:val="20"/>
              </w:rPr>
              <w:t>Product</w:t>
            </w:r>
            <w:r>
              <w:rPr>
                <w:b/>
                <w:spacing w:val="-8"/>
                <w:sz w:val="20"/>
              </w:rPr>
              <w:t xml:space="preserve"> </w:t>
            </w:r>
            <w:r>
              <w:rPr>
                <w:b/>
                <w:spacing w:val="-2"/>
                <w:sz w:val="20"/>
              </w:rPr>
              <w:t>Name:</w:t>
            </w:r>
          </w:p>
        </w:tc>
        <w:tc>
          <w:tcPr>
            <w:tcW w:w="2471" w:type="dxa"/>
          </w:tcPr>
          <w:p w:rsidR="007E4628" w:rsidRDefault="007E4628">
            <w:pPr>
              <w:pStyle w:val="TableParagraph"/>
              <w:spacing w:line="231" w:lineRule="exact"/>
              <w:ind w:left="205"/>
              <w:rPr>
                <w:sz w:val="20"/>
              </w:rPr>
            </w:pPr>
          </w:p>
          <w:p w:rsidR="00DF0BBD" w:rsidRDefault="0083431B" w:rsidP="0083431B">
            <w:pPr>
              <w:pStyle w:val="TableParagraph"/>
              <w:spacing w:line="231" w:lineRule="exact"/>
              <w:ind w:left="205"/>
              <w:rPr>
                <w:sz w:val="20"/>
              </w:rPr>
            </w:pPr>
            <w:r>
              <w:rPr>
                <w:sz w:val="20"/>
              </w:rPr>
              <w:t xml:space="preserve">Natural </w:t>
            </w:r>
            <w:r w:rsidR="00BA6B58">
              <w:rPr>
                <w:sz w:val="20"/>
              </w:rPr>
              <w:t>Resveratrol</w:t>
            </w:r>
            <w:r w:rsidR="00BA6B58">
              <w:rPr>
                <w:spacing w:val="-12"/>
                <w:sz w:val="20"/>
              </w:rPr>
              <w:t xml:space="preserve"> </w:t>
            </w:r>
          </w:p>
        </w:tc>
        <w:tc>
          <w:tcPr>
            <w:tcW w:w="2184" w:type="dxa"/>
          </w:tcPr>
          <w:p w:rsidR="00DF0BBD" w:rsidRDefault="00DF0BBD">
            <w:pPr>
              <w:pStyle w:val="TableParagraph"/>
              <w:ind w:left="0"/>
              <w:rPr>
                <w:rFonts w:ascii="Times New Roman"/>
                <w:sz w:val="18"/>
              </w:rPr>
            </w:pPr>
          </w:p>
        </w:tc>
        <w:tc>
          <w:tcPr>
            <w:tcW w:w="3478" w:type="dxa"/>
          </w:tcPr>
          <w:p w:rsidR="00DF0BBD" w:rsidRDefault="00DF0BBD">
            <w:pPr>
              <w:pStyle w:val="TableParagraph"/>
              <w:ind w:left="0"/>
              <w:rPr>
                <w:rFonts w:ascii="Times New Roman"/>
                <w:sz w:val="18"/>
              </w:rPr>
            </w:pPr>
          </w:p>
        </w:tc>
      </w:tr>
      <w:tr w:rsidR="00DF0BBD">
        <w:trPr>
          <w:trHeight w:val="697"/>
        </w:trPr>
        <w:tc>
          <w:tcPr>
            <w:tcW w:w="1645" w:type="dxa"/>
          </w:tcPr>
          <w:p w:rsidR="00DF0BBD" w:rsidRDefault="00BA6B58">
            <w:pPr>
              <w:pStyle w:val="TableParagraph"/>
              <w:spacing w:before="59"/>
              <w:ind w:left="50"/>
              <w:rPr>
                <w:b/>
                <w:sz w:val="20"/>
              </w:rPr>
            </w:pPr>
            <w:r>
              <w:rPr>
                <w:b/>
                <w:sz w:val="20"/>
              </w:rPr>
              <w:t>INCI</w:t>
            </w:r>
            <w:r>
              <w:rPr>
                <w:b/>
                <w:spacing w:val="-6"/>
                <w:sz w:val="20"/>
              </w:rPr>
              <w:t xml:space="preserve"> </w:t>
            </w:r>
            <w:r>
              <w:rPr>
                <w:b/>
                <w:spacing w:val="-2"/>
                <w:sz w:val="20"/>
              </w:rPr>
              <w:t>Name:</w:t>
            </w:r>
          </w:p>
        </w:tc>
        <w:tc>
          <w:tcPr>
            <w:tcW w:w="2471" w:type="dxa"/>
          </w:tcPr>
          <w:p w:rsidR="00DF0BBD" w:rsidRDefault="00BA6B58">
            <w:pPr>
              <w:pStyle w:val="TableParagraph"/>
              <w:spacing w:before="59"/>
              <w:ind w:left="205"/>
              <w:rPr>
                <w:sz w:val="20"/>
              </w:rPr>
            </w:pPr>
            <w:r>
              <w:rPr>
                <w:spacing w:val="-2"/>
                <w:sz w:val="20"/>
              </w:rPr>
              <w:t>Resveratrol</w:t>
            </w:r>
          </w:p>
        </w:tc>
        <w:tc>
          <w:tcPr>
            <w:tcW w:w="2184" w:type="dxa"/>
          </w:tcPr>
          <w:p w:rsidR="00DF0BBD" w:rsidRDefault="00BA6B58" w:rsidP="00C35F20">
            <w:pPr>
              <w:pStyle w:val="TableParagraph"/>
              <w:spacing w:before="59"/>
              <w:ind w:left="0"/>
              <w:rPr>
                <w:b/>
                <w:sz w:val="20"/>
              </w:rPr>
            </w:pPr>
            <w:r>
              <w:rPr>
                <w:b/>
                <w:sz w:val="20"/>
              </w:rPr>
              <w:t>Lot</w:t>
            </w:r>
            <w:r>
              <w:rPr>
                <w:b/>
                <w:spacing w:val="-6"/>
                <w:sz w:val="20"/>
              </w:rPr>
              <w:t xml:space="preserve"> </w:t>
            </w:r>
            <w:r>
              <w:rPr>
                <w:b/>
                <w:spacing w:val="-2"/>
                <w:sz w:val="20"/>
              </w:rPr>
              <w:t>Number:</w:t>
            </w:r>
          </w:p>
        </w:tc>
        <w:tc>
          <w:tcPr>
            <w:tcW w:w="3478" w:type="dxa"/>
          </w:tcPr>
          <w:p w:rsidR="00DF0BBD" w:rsidRDefault="00BA6B58">
            <w:pPr>
              <w:pStyle w:val="TableParagraph"/>
              <w:spacing w:before="59"/>
              <w:ind w:left="140"/>
              <w:rPr>
                <w:sz w:val="20"/>
              </w:rPr>
            </w:pPr>
            <w:r>
              <w:rPr>
                <w:sz w:val="20"/>
              </w:rPr>
              <w:t>Not</w:t>
            </w:r>
            <w:r>
              <w:rPr>
                <w:spacing w:val="-7"/>
                <w:sz w:val="20"/>
              </w:rPr>
              <w:t xml:space="preserve"> </w:t>
            </w:r>
            <w:r>
              <w:rPr>
                <w:sz w:val="20"/>
              </w:rPr>
              <w:t>available</w:t>
            </w:r>
            <w:r>
              <w:rPr>
                <w:spacing w:val="-6"/>
                <w:sz w:val="20"/>
              </w:rPr>
              <w:t xml:space="preserve"> </w:t>
            </w:r>
            <w:r>
              <w:rPr>
                <w:sz w:val="20"/>
              </w:rPr>
              <w:t>(data</w:t>
            </w:r>
            <w:r>
              <w:rPr>
                <w:spacing w:val="-5"/>
                <w:sz w:val="20"/>
              </w:rPr>
              <w:t xml:space="preserve"> </w:t>
            </w:r>
            <w:r>
              <w:rPr>
                <w:sz w:val="20"/>
              </w:rPr>
              <w:t>may</w:t>
            </w:r>
            <w:r>
              <w:rPr>
                <w:spacing w:val="-6"/>
                <w:sz w:val="20"/>
              </w:rPr>
              <w:t xml:space="preserve"> </w:t>
            </w:r>
            <w:r>
              <w:rPr>
                <w:sz w:val="20"/>
              </w:rPr>
              <w:t>vary</w:t>
            </w:r>
            <w:r>
              <w:rPr>
                <w:spacing w:val="-6"/>
                <w:sz w:val="20"/>
              </w:rPr>
              <w:t xml:space="preserve"> </w:t>
            </w:r>
            <w:r>
              <w:rPr>
                <w:spacing w:val="-2"/>
                <w:sz w:val="20"/>
              </w:rPr>
              <w:t>slightly</w:t>
            </w:r>
          </w:p>
          <w:p w:rsidR="00C35F20" w:rsidRPr="00C35F20" w:rsidRDefault="00BA6B58" w:rsidP="00C35F20">
            <w:pPr>
              <w:pStyle w:val="TableParagraph"/>
              <w:spacing w:before="115"/>
              <w:ind w:left="140"/>
              <w:rPr>
                <w:spacing w:val="-2"/>
                <w:sz w:val="20"/>
              </w:rPr>
            </w:pPr>
            <w:r>
              <w:rPr>
                <w:sz w:val="20"/>
              </w:rPr>
              <w:t>with</w:t>
            </w:r>
            <w:r>
              <w:rPr>
                <w:spacing w:val="-6"/>
                <w:sz w:val="20"/>
              </w:rPr>
              <w:t xml:space="preserve"> </w:t>
            </w:r>
            <w:r>
              <w:rPr>
                <w:sz w:val="20"/>
              </w:rPr>
              <w:t>different</w:t>
            </w:r>
            <w:r>
              <w:rPr>
                <w:spacing w:val="-6"/>
                <w:sz w:val="20"/>
              </w:rPr>
              <w:t xml:space="preserve"> </w:t>
            </w:r>
            <w:r>
              <w:rPr>
                <w:sz w:val="20"/>
              </w:rPr>
              <w:t>lots</w:t>
            </w:r>
            <w:r>
              <w:rPr>
                <w:spacing w:val="-5"/>
                <w:sz w:val="20"/>
              </w:rPr>
              <w:t xml:space="preserve"> </w:t>
            </w:r>
            <w:r>
              <w:rPr>
                <w:sz w:val="20"/>
              </w:rPr>
              <w:t>or</w:t>
            </w:r>
            <w:r>
              <w:rPr>
                <w:spacing w:val="-6"/>
                <w:sz w:val="20"/>
              </w:rPr>
              <w:t xml:space="preserve"> </w:t>
            </w:r>
            <w:r>
              <w:rPr>
                <w:spacing w:val="-2"/>
                <w:sz w:val="20"/>
              </w:rPr>
              <w:t>batches)</w:t>
            </w:r>
          </w:p>
        </w:tc>
      </w:tr>
      <w:tr w:rsidR="00203DD7">
        <w:trPr>
          <w:trHeight w:val="289"/>
        </w:trPr>
        <w:tc>
          <w:tcPr>
            <w:tcW w:w="1645" w:type="dxa"/>
          </w:tcPr>
          <w:p w:rsidR="00203DD7" w:rsidRDefault="00203DD7">
            <w:pPr>
              <w:pStyle w:val="TableParagraph"/>
              <w:spacing w:before="57" w:line="212" w:lineRule="exact"/>
              <w:ind w:left="50"/>
              <w:rPr>
                <w:b/>
                <w:spacing w:val="-2"/>
                <w:sz w:val="20"/>
              </w:rPr>
            </w:pPr>
            <w:r>
              <w:rPr>
                <w:b/>
                <w:sz w:val="20"/>
              </w:rPr>
              <w:t>Batch</w:t>
            </w:r>
            <w:r>
              <w:rPr>
                <w:b/>
                <w:spacing w:val="-6"/>
                <w:sz w:val="20"/>
              </w:rPr>
              <w:t xml:space="preserve"> </w:t>
            </w:r>
            <w:r>
              <w:rPr>
                <w:b/>
                <w:spacing w:val="-2"/>
                <w:sz w:val="20"/>
              </w:rPr>
              <w:t>Number:</w:t>
            </w:r>
          </w:p>
          <w:p w:rsidR="00C35F20" w:rsidRDefault="00C35F20">
            <w:pPr>
              <w:pStyle w:val="TableParagraph"/>
              <w:spacing w:before="57" w:line="212" w:lineRule="exact"/>
              <w:ind w:left="50"/>
              <w:rPr>
                <w:b/>
                <w:sz w:val="20"/>
              </w:rPr>
            </w:pPr>
            <w:r>
              <w:rPr>
                <w:b/>
                <w:spacing w:val="-2"/>
                <w:sz w:val="20"/>
              </w:rPr>
              <w:t xml:space="preserve">Expiry Date: </w:t>
            </w:r>
          </w:p>
        </w:tc>
        <w:tc>
          <w:tcPr>
            <w:tcW w:w="2471" w:type="dxa"/>
          </w:tcPr>
          <w:p w:rsidR="00C35F20" w:rsidRDefault="00203DD7" w:rsidP="00C35F20">
            <w:pPr>
              <w:pStyle w:val="TableParagraph"/>
              <w:spacing w:before="57" w:line="212" w:lineRule="exact"/>
              <w:ind w:left="205"/>
              <w:rPr>
                <w:spacing w:val="-2"/>
                <w:sz w:val="20"/>
              </w:rPr>
            </w:pPr>
            <w:r>
              <w:rPr>
                <w:spacing w:val="-2"/>
                <w:sz w:val="20"/>
              </w:rPr>
              <w:t>Check product package</w:t>
            </w:r>
            <w:r w:rsidR="00C35F20">
              <w:rPr>
                <w:spacing w:val="-2"/>
                <w:sz w:val="20"/>
              </w:rPr>
              <w:t>.</w:t>
            </w:r>
          </w:p>
          <w:p w:rsidR="00C35F20" w:rsidRPr="00C35F20" w:rsidRDefault="001F7B3A" w:rsidP="00C35F20">
            <w:pPr>
              <w:pStyle w:val="TableParagraph"/>
              <w:spacing w:before="57" w:line="212" w:lineRule="exact"/>
              <w:ind w:left="205"/>
              <w:rPr>
                <w:spacing w:val="-2"/>
                <w:sz w:val="20"/>
              </w:rPr>
            </w:pPr>
            <w:r>
              <w:rPr>
                <w:spacing w:val="-2"/>
                <w:sz w:val="20"/>
              </w:rPr>
              <w:t>November</w:t>
            </w:r>
            <w:r w:rsidR="00C35F20">
              <w:rPr>
                <w:spacing w:val="-2"/>
                <w:sz w:val="20"/>
              </w:rPr>
              <w:t xml:space="preserve"> 2028</w:t>
            </w:r>
          </w:p>
        </w:tc>
        <w:tc>
          <w:tcPr>
            <w:tcW w:w="2184" w:type="dxa"/>
          </w:tcPr>
          <w:p w:rsidR="00203DD7" w:rsidRDefault="00203DD7">
            <w:pPr>
              <w:pStyle w:val="TableParagraph"/>
              <w:spacing w:before="57" w:line="212" w:lineRule="exact"/>
              <w:ind w:left="523"/>
              <w:rPr>
                <w:b/>
                <w:sz w:val="20"/>
              </w:rPr>
            </w:pPr>
          </w:p>
        </w:tc>
        <w:tc>
          <w:tcPr>
            <w:tcW w:w="3478" w:type="dxa"/>
          </w:tcPr>
          <w:p w:rsidR="00203DD7" w:rsidRDefault="00203DD7">
            <w:pPr>
              <w:pStyle w:val="TableParagraph"/>
              <w:spacing w:before="57" w:line="212" w:lineRule="exact"/>
              <w:ind w:left="140"/>
              <w:rPr>
                <w:sz w:val="20"/>
              </w:rPr>
            </w:pPr>
          </w:p>
        </w:tc>
      </w:tr>
    </w:tbl>
    <w:p w:rsidR="00DF0BBD" w:rsidRDefault="00DF0BBD">
      <w:pPr>
        <w:rPr>
          <w:b/>
          <w:sz w:val="20"/>
        </w:rPr>
      </w:pPr>
    </w:p>
    <w:p w:rsidR="00DF0BBD" w:rsidRDefault="00DF0BBD">
      <w:pPr>
        <w:spacing w:before="95" w:after="1"/>
        <w:rPr>
          <w:b/>
          <w:sz w:val="20"/>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3329"/>
        <w:gridCol w:w="3236"/>
      </w:tblGrid>
      <w:tr w:rsidR="00DF0BBD">
        <w:trPr>
          <w:trHeight w:val="350"/>
        </w:trPr>
        <w:tc>
          <w:tcPr>
            <w:tcW w:w="3507" w:type="dxa"/>
            <w:shd w:val="clear" w:color="auto" w:fill="D9D9D9"/>
          </w:tcPr>
          <w:p w:rsidR="00DF0BBD" w:rsidRDefault="00BA6B58">
            <w:pPr>
              <w:pStyle w:val="TableParagraph"/>
              <w:spacing w:before="1"/>
              <w:ind w:left="107"/>
              <w:rPr>
                <w:b/>
                <w:sz w:val="20"/>
              </w:rPr>
            </w:pPr>
            <w:r>
              <w:rPr>
                <w:b/>
                <w:spacing w:val="-2"/>
                <w:sz w:val="20"/>
              </w:rPr>
              <w:t>Property</w:t>
            </w:r>
          </w:p>
        </w:tc>
        <w:tc>
          <w:tcPr>
            <w:tcW w:w="3329" w:type="dxa"/>
            <w:shd w:val="clear" w:color="auto" w:fill="D9D9D9"/>
          </w:tcPr>
          <w:p w:rsidR="00DF0BBD" w:rsidRDefault="00BA6B58">
            <w:pPr>
              <w:pStyle w:val="TableParagraph"/>
              <w:spacing w:before="1"/>
              <w:rPr>
                <w:b/>
                <w:sz w:val="20"/>
              </w:rPr>
            </w:pPr>
            <w:r>
              <w:rPr>
                <w:b/>
                <w:spacing w:val="-2"/>
                <w:sz w:val="20"/>
              </w:rPr>
              <w:t>Specification</w:t>
            </w:r>
          </w:p>
        </w:tc>
        <w:tc>
          <w:tcPr>
            <w:tcW w:w="3236" w:type="dxa"/>
            <w:shd w:val="clear" w:color="auto" w:fill="D9D9D9"/>
          </w:tcPr>
          <w:p w:rsidR="00DF0BBD" w:rsidRDefault="00BA6B58">
            <w:pPr>
              <w:pStyle w:val="TableParagraph"/>
              <w:spacing w:before="1"/>
              <w:rPr>
                <w:b/>
                <w:sz w:val="20"/>
              </w:rPr>
            </w:pPr>
            <w:r>
              <w:rPr>
                <w:b/>
                <w:spacing w:val="-2"/>
                <w:sz w:val="20"/>
              </w:rPr>
              <w:t>Analysis</w:t>
            </w:r>
          </w:p>
        </w:tc>
      </w:tr>
      <w:tr w:rsidR="00DF0BBD">
        <w:trPr>
          <w:trHeight w:val="544"/>
        </w:trPr>
        <w:tc>
          <w:tcPr>
            <w:tcW w:w="3507" w:type="dxa"/>
          </w:tcPr>
          <w:p w:rsidR="00DF0BBD" w:rsidRDefault="00BA6B58">
            <w:pPr>
              <w:pStyle w:val="TableParagraph"/>
              <w:spacing w:line="231" w:lineRule="exact"/>
              <w:ind w:left="107"/>
              <w:rPr>
                <w:sz w:val="20"/>
              </w:rPr>
            </w:pPr>
            <w:r>
              <w:rPr>
                <w:spacing w:val="-2"/>
                <w:sz w:val="20"/>
              </w:rPr>
              <w:t>Appearance</w:t>
            </w:r>
          </w:p>
          <w:p w:rsidR="00DF0BBD" w:rsidRDefault="00BA6B58">
            <w:pPr>
              <w:pStyle w:val="TableParagraph"/>
              <w:spacing w:before="35"/>
              <w:ind w:left="107"/>
              <w:rPr>
                <w:sz w:val="16"/>
              </w:rPr>
            </w:pPr>
            <w:r>
              <w:rPr>
                <w:spacing w:val="-2"/>
                <w:sz w:val="16"/>
              </w:rPr>
              <w:t>(Visual)</w:t>
            </w:r>
          </w:p>
        </w:tc>
        <w:tc>
          <w:tcPr>
            <w:tcW w:w="3329" w:type="dxa"/>
          </w:tcPr>
          <w:p w:rsidR="00DF0BBD" w:rsidRDefault="00BA6B58">
            <w:pPr>
              <w:pStyle w:val="TableParagraph"/>
              <w:spacing w:line="231" w:lineRule="exact"/>
              <w:rPr>
                <w:sz w:val="20"/>
              </w:rPr>
            </w:pPr>
            <w:r>
              <w:rPr>
                <w:spacing w:val="-2"/>
                <w:sz w:val="20"/>
              </w:rPr>
              <w:t>Powder</w:t>
            </w:r>
          </w:p>
        </w:tc>
        <w:tc>
          <w:tcPr>
            <w:tcW w:w="3236" w:type="dxa"/>
          </w:tcPr>
          <w:p w:rsidR="00DF0BBD" w:rsidRDefault="00BA6B58">
            <w:pPr>
              <w:pStyle w:val="TableParagraph"/>
              <w:spacing w:line="231" w:lineRule="exact"/>
              <w:rPr>
                <w:sz w:val="20"/>
              </w:rPr>
            </w:pPr>
            <w:r>
              <w:rPr>
                <w:spacing w:val="-2"/>
                <w:sz w:val="20"/>
              </w:rPr>
              <w:t>Powder</w:t>
            </w:r>
          </w:p>
        </w:tc>
      </w:tr>
      <w:tr w:rsidR="00DF0BBD">
        <w:trPr>
          <w:trHeight w:val="546"/>
        </w:trPr>
        <w:tc>
          <w:tcPr>
            <w:tcW w:w="3507" w:type="dxa"/>
          </w:tcPr>
          <w:p w:rsidR="00DF0BBD" w:rsidRDefault="00BA6B58">
            <w:pPr>
              <w:pStyle w:val="TableParagraph"/>
              <w:spacing w:line="231" w:lineRule="exact"/>
              <w:ind w:left="107"/>
              <w:rPr>
                <w:sz w:val="20"/>
              </w:rPr>
            </w:pPr>
            <w:r>
              <w:rPr>
                <w:spacing w:val="-2"/>
                <w:sz w:val="20"/>
              </w:rPr>
              <w:t>Color</w:t>
            </w:r>
          </w:p>
          <w:p w:rsidR="00DF0BBD" w:rsidRDefault="00BA6B58">
            <w:pPr>
              <w:pStyle w:val="TableParagraph"/>
              <w:spacing w:before="38"/>
              <w:ind w:left="107"/>
              <w:rPr>
                <w:sz w:val="16"/>
              </w:rPr>
            </w:pPr>
            <w:r>
              <w:rPr>
                <w:spacing w:val="-2"/>
                <w:sz w:val="16"/>
              </w:rPr>
              <w:t>(Visual)</w:t>
            </w:r>
          </w:p>
        </w:tc>
        <w:tc>
          <w:tcPr>
            <w:tcW w:w="3329" w:type="dxa"/>
          </w:tcPr>
          <w:p w:rsidR="00DF0BBD" w:rsidRDefault="00B252F2">
            <w:pPr>
              <w:pStyle w:val="TableParagraph"/>
              <w:spacing w:line="231" w:lineRule="exact"/>
              <w:rPr>
                <w:sz w:val="20"/>
              </w:rPr>
            </w:pPr>
            <w:r>
              <w:rPr>
                <w:sz w:val="20"/>
              </w:rPr>
              <w:t>White/</w:t>
            </w:r>
            <w:bookmarkStart w:id="0" w:name="_GoBack"/>
            <w:bookmarkEnd w:id="0"/>
            <w:r w:rsidR="00BA6B58">
              <w:rPr>
                <w:sz w:val="20"/>
              </w:rPr>
              <w:t>Off-white</w:t>
            </w:r>
            <w:r w:rsidR="00BA6B58">
              <w:rPr>
                <w:spacing w:val="-8"/>
                <w:sz w:val="20"/>
              </w:rPr>
              <w:t xml:space="preserve"> </w:t>
            </w:r>
            <w:r w:rsidR="00BA6B58">
              <w:rPr>
                <w:sz w:val="20"/>
              </w:rPr>
              <w:t>to</w:t>
            </w:r>
            <w:r w:rsidR="00BA6B58">
              <w:rPr>
                <w:spacing w:val="-6"/>
                <w:sz w:val="20"/>
              </w:rPr>
              <w:t xml:space="preserve"> </w:t>
            </w:r>
            <w:r w:rsidR="00BA6B58">
              <w:rPr>
                <w:spacing w:val="-2"/>
                <w:sz w:val="20"/>
              </w:rPr>
              <w:t>beige</w:t>
            </w:r>
          </w:p>
        </w:tc>
        <w:tc>
          <w:tcPr>
            <w:tcW w:w="3236" w:type="dxa"/>
          </w:tcPr>
          <w:p w:rsidR="00DF0BBD" w:rsidRDefault="00BA6B58">
            <w:pPr>
              <w:pStyle w:val="TableParagraph"/>
              <w:spacing w:line="231" w:lineRule="exact"/>
              <w:rPr>
                <w:sz w:val="20"/>
              </w:rPr>
            </w:pPr>
            <w:r>
              <w:rPr>
                <w:sz w:val="20"/>
              </w:rPr>
              <w:t>Off-white</w:t>
            </w:r>
            <w:r>
              <w:rPr>
                <w:spacing w:val="-8"/>
                <w:sz w:val="20"/>
              </w:rPr>
              <w:t xml:space="preserve"> </w:t>
            </w:r>
            <w:r>
              <w:rPr>
                <w:sz w:val="20"/>
              </w:rPr>
              <w:t>to</w:t>
            </w:r>
            <w:r>
              <w:rPr>
                <w:spacing w:val="-6"/>
                <w:sz w:val="20"/>
              </w:rPr>
              <w:t xml:space="preserve"> </w:t>
            </w:r>
            <w:r>
              <w:rPr>
                <w:spacing w:val="-2"/>
                <w:sz w:val="20"/>
              </w:rPr>
              <w:t>beige</w:t>
            </w:r>
          </w:p>
        </w:tc>
      </w:tr>
      <w:tr w:rsidR="00DF0BBD">
        <w:trPr>
          <w:trHeight w:val="544"/>
        </w:trPr>
        <w:tc>
          <w:tcPr>
            <w:tcW w:w="3507" w:type="dxa"/>
          </w:tcPr>
          <w:p w:rsidR="00DF0BBD" w:rsidRDefault="00BA6B58">
            <w:pPr>
              <w:pStyle w:val="TableParagraph"/>
              <w:spacing w:line="231" w:lineRule="exact"/>
              <w:ind w:left="107"/>
              <w:rPr>
                <w:sz w:val="20"/>
              </w:rPr>
            </w:pPr>
            <w:r>
              <w:rPr>
                <w:spacing w:val="-2"/>
                <w:sz w:val="20"/>
              </w:rPr>
              <w:t>Identity</w:t>
            </w:r>
          </w:p>
          <w:p w:rsidR="00DF0BBD" w:rsidRDefault="00BA6B58">
            <w:pPr>
              <w:pStyle w:val="TableParagraph"/>
              <w:spacing w:before="35"/>
              <w:ind w:left="107"/>
              <w:rPr>
                <w:sz w:val="16"/>
              </w:rPr>
            </w:pPr>
            <w:r>
              <w:rPr>
                <w:spacing w:val="-2"/>
                <w:sz w:val="16"/>
              </w:rPr>
              <w:t>(Infrared)</w:t>
            </w:r>
          </w:p>
        </w:tc>
        <w:tc>
          <w:tcPr>
            <w:tcW w:w="3329" w:type="dxa"/>
          </w:tcPr>
          <w:p w:rsidR="00DF0BBD" w:rsidRDefault="00BA6B58">
            <w:pPr>
              <w:pStyle w:val="TableParagraph"/>
              <w:spacing w:line="231" w:lineRule="exact"/>
              <w:rPr>
                <w:sz w:val="20"/>
              </w:rPr>
            </w:pPr>
            <w:r>
              <w:rPr>
                <w:spacing w:val="-2"/>
                <w:sz w:val="20"/>
              </w:rPr>
              <w:t>Corresponds</w:t>
            </w:r>
          </w:p>
        </w:tc>
        <w:tc>
          <w:tcPr>
            <w:tcW w:w="3236" w:type="dxa"/>
          </w:tcPr>
          <w:p w:rsidR="00DF0BBD" w:rsidRDefault="00BA6B58">
            <w:pPr>
              <w:pStyle w:val="TableParagraph"/>
              <w:spacing w:line="231" w:lineRule="exact"/>
              <w:rPr>
                <w:sz w:val="20"/>
              </w:rPr>
            </w:pPr>
            <w:r>
              <w:rPr>
                <w:spacing w:val="-2"/>
                <w:sz w:val="20"/>
              </w:rPr>
              <w:t>Corresponds</w:t>
            </w:r>
          </w:p>
        </w:tc>
      </w:tr>
      <w:tr w:rsidR="00DF0BBD">
        <w:trPr>
          <w:trHeight w:val="546"/>
        </w:trPr>
        <w:tc>
          <w:tcPr>
            <w:tcW w:w="3507" w:type="dxa"/>
          </w:tcPr>
          <w:p w:rsidR="00DF0BBD" w:rsidRDefault="00BA6B58">
            <w:pPr>
              <w:pStyle w:val="TableParagraph"/>
              <w:spacing w:before="1"/>
              <w:ind w:left="107"/>
              <w:rPr>
                <w:sz w:val="20"/>
              </w:rPr>
            </w:pPr>
            <w:r>
              <w:rPr>
                <w:sz w:val="20"/>
              </w:rPr>
              <w:t>Heavy</w:t>
            </w:r>
            <w:r>
              <w:rPr>
                <w:spacing w:val="-6"/>
                <w:sz w:val="20"/>
              </w:rPr>
              <w:t xml:space="preserve"> </w:t>
            </w:r>
            <w:r>
              <w:rPr>
                <w:sz w:val="20"/>
              </w:rPr>
              <w:t>Metals</w:t>
            </w:r>
            <w:r>
              <w:rPr>
                <w:spacing w:val="-5"/>
                <w:sz w:val="20"/>
              </w:rPr>
              <w:t xml:space="preserve"> </w:t>
            </w:r>
            <w:r>
              <w:rPr>
                <w:sz w:val="20"/>
              </w:rPr>
              <w:t>(as</w:t>
            </w:r>
            <w:r>
              <w:rPr>
                <w:spacing w:val="-4"/>
                <w:sz w:val="20"/>
              </w:rPr>
              <w:t xml:space="preserve"> </w:t>
            </w:r>
            <w:r>
              <w:rPr>
                <w:spacing w:val="-2"/>
                <w:sz w:val="20"/>
              </w:rPr>
              <w:t>Lead)</w:t>
            </w:r>
          </w:p>
          <w:p w:rsidR="00DF0BBD" w:rsidRDefault="00BA6B58">
            <w:pPr>
              <w:pStyle w:val="TableParagraph"/>
              <w:spacing w:before="36"/>
              <w:ind w:left="107"/>
              <w:rPr>
                <w:sz w:val="16"/>
              </w:rPr>
            </w:pPr>
            <w:r>
              <w:rPr>
                <w:sz w:val="16"/>
              </w:rPr>
              <w:t>(Ph.</w:t>
            </w:r>
            <w:r>
              <w:rPr>
                <w:spacing w:val="-4"/>
                <w:sz w:val="16"/>
              </w:rPr>
              <w:t xml:space="preserve"> </w:t>
            </w:r>
            <w:r>
              <w:rPr>
                <w:sz w:val="16"/>
              </w:rPr>
              <w:t>Eur.</w:t>
            </w:r>
            <w:r>
              <w:rPr>
                <w:spacing w:val="-2"/>
                <w:sz w:val="16"/>
              </w:rPr>
              <w:t xml:space="preserve"> </w:t>
            </w:r>
            <w:r>
              <w:rPr>
                <w:sz w:val="16"/>
              </w:rPr>
              <w:t>AAS</w:t>
            </w:r>
            <w:r>
              <w:rPr>
                <w:spacing w:val="-2"/>
                <w:sz w:val="16"/>
              </w:rPr>
              <w:t xml:space="preserve"> 2.2.23)</w:t>
            </w:r>
          </w:p>
        </w:tc>
        <w:tc>
          <w:tcPr>
            <w:tcW w:w="3329" w:type="dxa"/>
          </w:tcPr>
          <w:p w:rsidR="00DF0BBD" w:rsidRDefault="00BA6B58">
            <w:pPr>
              <w:pStyle w:val="TableParagraph"/>
              <w:spacing w:before="1"/>
              <w:rPr>
                <w:sz w:val="20"/>
              </w:rPr>
            </w:pPr>
            <w:r>
              <w:rPr>
                <w:sz w:val="20"/>
              </w:rPr>
              <w:t>10</w:t>
            </w:r>
            <w:r>
              <w:rPr>
                <w:spacing w:val="-5"/>
                <w:sz w:val="20"/>
              </w:rPr>
              <w:t xml:space="preserve"> </w:t>
            </w:r>
            <w:r>
              <w:rPr>
                <w:sz w:val="20"/>
              </w:rPr>
              <w:t>ppm</w:t>
            </w:r>
            <w:r>
              <w:rPr>
                <w:spacing w:val="-5"/>
                <w:sz w:val="20"/>
              </w:rPr>
              <w:t xml:space="preserve"> MAX</w:t>
            </w:r>
          </w:p>
        </w:tc>
        <w:tc>
          <w:tcPr>
            <w:tcW w:w="3236" w:type="dxa"/>
          </w:tcPr>
          <w:p w:rsidR="00DF0BBD" w:rsidRDefault="00BA6B58">
            <w:pPr>
              <w:pStyle w:val="TableParagraph"/>
              <w:spacing w:before="1"/>
              <w:rPr>
                <w:sz w:val="20"/>
              </w:rPr>
            </w:pPr>
            <w:r>
              <w:rPr>
                <w:sz w:val="20"/>
              </w:rPr>
              <w:t>&lt;10</w:t>
            </w:r>
            <w:r>
              <w:rPr>
                <w:spacing w:val="-4"/>
                <w:sz w:val="20"/>
              </w:rPr>
              <w:t xml:space="preserve"> </w:t>
            </w:r>
            <w:r>
              <w:rPr>
                <w:spacing w:val="-5"/>
                <w:sz w:val="20"/>
              </w:rPr>
              <w:t>ppm</w:t>
            </w:r>
          </w:p>
        </w:tc>
      </w:tr>
      <w:tr w:rsidR="00DF0BBD">
        <w:trPr>
          <w:trHeight w:val="544"/>
        </w:trPr>
        <w:tc>
          <w:tcPr>
            <w:tcW w:w="3507" w:type="dxa"/>
          </w:tcPr>
          <w:p w:rsidR="00DF0BBD" w:rsidRDefault="00BA6B58">
            <w:pPr>
              <w:pStyle w:val="TableParagraph"/>
              <w:spacing w:line="231" w:lineRule="exact"/>
              <w:ind w:left="107"/>
              <w:rPr>
                <w:sz w:val="20"/>
              </w:rPr>
            </w:pPr>
            <w:r>
              <w:rPr>
                <w:spacing w:val="-2"/>
                <w:sz w:val="20"/>
              </w:rPr>
              <w:t>Arsenic</w:t>
            </w:r>
          </w:p>
          <w:p w:rsidR="00DF0BBD" w:rsidRDefault="00BA6B58">
            <w:pPr>
              <w:pStyle w:val="TableParagraph"/>
              <w:spacing w:before="35"/>
              <w:ind w:left="107"/>
              <w:rPr>
                <w:sz w:val="16"/>
              </w:rPr>
            </w:pPr>
            <w:r>
              <w:rPr>
                <w:sz w:val="16"/>
              </w:rPr>
              <w:t>(Ph.</w:t>
            </w:r>
            <w:r>
              <w:rPr>
                <w:spacing w:val="-4"/>
                <w:sz w:val="16"/>
              </w:rPr>
              <w:t xml:space="preserve"> </w:t>
            </w:r>
            <w:r>
              <w:rPr>
                <w:sz w:val="16"/>
              </w:rPr>
              <w:t>Eur.</w:t>
            </w:r>
            <w:r>
              <w:rPr>
                <w:spacing w:val="-2"/>
                <w:sz w:val="16"/>
              </w:rPr>
              <w:t xml:space="preserve"> </w:t>
            </w:r>
            <w:r>
              <w:rPr>
                <w:sz w:val="16"/>
              </w:rPr>
              <w:t>AAS</w:t>
            </w:r>
            <w:r>
              <w:rPr>
                <w:spacing w:val="-2"/>
                <w:sz w:val="16"/>
              </w:rPr>
              <w:t xml:space="preserve"> 2.2.23)</w:t>
            </w:r>
          </w:p>
        </w:tc>
        <w:tc>
          <w:tcPr>
            <w:tcW w:w="3329" w:type="dxa"/>
          </w:tcPr>
          <w:p w:rsidR="00DF0BBD" w:rsidRDefault="00BA6B58">
            <w:pPr>
              <w:pStyle w:val="TableParagraph"/>
              <w:spacing w:line="231" w:lineRule="exact"/>
              <w:rPr>
                <w:sz w:val="20"/>
              </w:rPr>
            </w:pPr>
            <w:r>
              <w:rPr>
                <w:sz w:val="20"/>
              </w:rPr>
              <w:t>1.0</w:t>
            </w:r>
            <w:r>
              <w:rPr>
                <w:spacing w:val="-5"/>
                <w:sz w:val="20"/>
              </w:rPr>
              <w:t xml:space="preserve"> </w:t>
            </w:r>
            <w:r>
              <w:rPr>
                <w:sz w:val="20"/>
              </w:rPr>
              <w:t>ppm</w:t>
            </w:r>
            <w:r>
              <w:rPr>
                <w:spacing w:val="-6"/>
                <w:sz w:val="20"/>
              </w:rPr>
              <w:t xml:space="preserve"> </w:t>
            </w:r>
            <w:r>
              <w:rPr>
                <w:spacing w:val="-5"/>
                <w:sz w:val="20"/>
              </w:rPr>
              <w:t>MAX</w:t>
            </w:r>
          </w:p>
        </w:tc>
        <w:tc>
          <w:tcPr>
            <w:tcW w:w="3236" w:type="dxa"/>
          </w:tcPr>
          <w:p w:rsidR="00DF0BBD" w:rsidRDefault="00BA6B58">
            <w:pPr>
              <w:pStyle w:val="TableParagraph"/>
              <w:spacing w:line="231" w:lineRule="exact"/>
              <w:rPr>
                <w:sz w:val="20"/>
              </w:rPr>
            </w:pPr>
            <w:r>
              <w:rPr>
                <w:sz w:val="20"/>
              </w:rPr>
              <w:t>&lt;1.0</w:t>
            </w:r>
            <w:r>
              <w:rPr>
                <w:spacing w:val="-4"/>
                <w:sz w:val="20"/>
              </w:rPr>
              <w:t xml:space="preserve"> </w:t>
            </w:r>
            <w:r>
              <w:rPr>
                <w:spacing w:val="-5"/>
                <w:sz w:val="20"/>
              </w:rPr>
              <w:t>ppm</w:t>
            </w:r>
          </w:p>
        </w:tc>
      </w:tr>
      <w:tr w:rsidR="00DF0BBD">
        <w:trPr>
          <w:trHeight w:val="546"/>
        </w:trPr>
        <w:tc>
          <w:tcPr>
            <w:tcW w:w="3507" w:type="dxa"/>
          </w:tcPr>
          <w:p w:rsidR="00DF0BBD" w:rsidRDefault="00BA6B58">
            <w:pPr>
              <w:pStyle w:val="TableParagraph"/>
              <w:spacing w:before="1"/>
              <w:ind w:left="107"/>
              <w:rPr>
                <w:sz w:val="20"/>
              </w:rPr>
            </w:pPr>
            <w:r>
              <w:rPr>
                <w:spacing w:val="-2"/>
                <w:sz w:val="20"/>
              </w:rPr>
              <w:t>Assay</w:t>
            </w:r>
          </w:p>
          <w:p w:rsidR="00DF0BBD" w:rsidRDefault="00BA6B58">
            <w:pPr>
              <w:pStyle w:val="TableParagraph"/>
              <w:spacing w:before="36"/>
              <w:ind w:left="107"/>
              <w:rPr>
                <w:sz w:val="16"/>
              </w:rPr>
            </w:pPr>
            <w:r>
              <w:rPr>
                <w:spacing w:val="-2"/>
                <w:sz w:val="16"/>
              </w:rPr>
              <w:t>(HPLC)</w:t>
            </w:r>
          </w:p>
        </w:tc>
        <w:tc>
          <w:tcPr>
            <w:tcW w:w="3329" w:type="dxa"/>
          </w:tcPr>
          <w:p w:rsidR="00DF0BBD" w:rsidRDefault="00BA6B58">
            <w:pPr>
              <w:pStyle w:val="TableParagraph"/>
              <w:spacing w:before="1"/>
              <w:rPr>
                <w:sz w:val="20"/>
              </w:rPr>
            </w:pPr>
            <w:r>
              <w:rPr>
                <w:sz w:val="20"/>
              </w:rPr>
              <w:t>99%</w:t>
            </w:r>
            <w:r>
              <w:rPr>
                <w:spacing w:val="-5"/>
                <w:sz w:val="20"/>
              </w:rPr>
              <w:t xml:space="preserve"> MIN</w:t>
            </w:r>
          </w:p>
        </w:tc>
        <w:tc>
          <w:tcPr>
            <w:tcW w:w="3236" w:type="dxa"/>
          </w:tcPr>
          <w:p w:rsidR="00DF0BBD" w:rsidRDefault="00BA6B58">
            <w:pPr>
              <w:pStyle w:val="TableParagraph"/>
              <w:spacing w:before="1"/>
              <w:rPr>
                <w:sz w:val="20"/>
              </w:rPr>
            </w:pPr>
            <w:r>
              <w:rPr>
                <w:spacing w:val="-4"/>
                <w:sz w:val="20"/>
              </w:rPr>
              <w:t>100%</w:t>
            </w:r>
          </w:p>
        </w:tc>
      </w:tr>
      <w:tr w:rsidR="00DF0BBD">
        <w:trPr>
          <w:trHeight w:val="546"/>
        </w:trPr>
        <w:tc>
          <w:tcPr>
            <w:tcW w:w="3507" w:type="dxa"/>
          </w:tcPr>
          <w:p w:rsidR="00DF0BBD" w:rsidRDefault="00BA6B58">
            <w:pPr>
              <w:pStyle w:val="TableParagraph"/>
              <w:spacing w:line="231" w:lineRule="exact"/>
              <w:ind w:left="107"/>
              <w:rPr>
                <w:sz w:val="20"/>
              </w:rPr>
            </w:pPr>
            <w:r>
              <w:rPr>
                <w:sz w:val="20"/>
              </w:rPr>
              <w:t>Total</w:t>
            </w:r>
            <w:r>
              <w:rPr>
                <w:spacing w:val="-9"/>
                <w:sz w:val="20"/>
              </w:rPr>
              <w:t xml:space="preserve"> </w:t>
            </w:r>
            <w:r>
              <w:rPr>
                <w:sz w:val="20"/>
              </w:rPr>
              <w:t>Aerobic</w:t>
            </w:r>
            <w:r>
              <w:rPr>
                <w:spacing w:val="-8"/>
                <w:sz w:val="20"/>
              </w:rPr>
              <w:t xml:space="preserve"> </w:t>
            </w:r>
            <w:r>
              <w:rPr>
                <w:sz w:val="20"/>
              </w:rPr>
              <w:t>Microbial</w:t>
            </w:r>
            <w:r>
              <w:rPr>
                <w:spacing w:val="-8"/>
                <w:sz w:val="20"/>
              </w:rPr>
              <w:t xml:space="preserve"> </w:t>
            </w:r>
            <w:r>
              <w:rPr>
                <w:spacing w:val="-2"/>
                <w:sz w:val="20"/>
              </w:rPr>
              <w:t>Count</w:t>
            </w:r>
          </w:p>
          <w:p w:rsidR="00DF0BBD" w:rsidRDefault="00BA6B58">
            <w:pPr>
              <w:pStyle w:val="TableParagraph"/>
              <w:spacing w:before="35"/>
              <w:ind w:left="107"/>
              <w:rPr>
                <w:sz w:val="16"/>
              </w:rPr>
            </w:pPr>
            <w:r>
              <w:rPr>
                <w:sz w:val="16"/>
              </w:rPr>
              <w:t>(Ph.</w:t>
            </w:r>
            <w:r>
              <w:rPr>
                <w:spacing w:val="-4"/>
                <w:sz w:val="16"/>
              </w:rPr>
              <w:t xml:space="preserve"> </w:t>
            </w:r>
            <w:r>
              <w:rPr>
                <w:sz w:val="16"/>
              </w:rPr>
              <w:t>Eur.</w:t>
            </w:r>
            <w:r>
              <w:rPr>
                <w:spacing w:val="-2"/>
                <w:sz w:val="16"/>
              </w:rPr>
              <w:t xml:space="preserve"> </w:t>
            </w:r>
            <w:r>
              <w:rPr>
                <w:sz w:val="16"/>
              </w:rPr>
              <w:t>2.6.12</w:t>
            </w:r>
            <w:r>
              <w:rPr>
                <w:spacing w:val="-3"/>
                <w:sz w:val="16"/>
              </w:rPr>
              <w:t xml:space="preserve"> </w:t>
            </w:r>
            <w:r>
              <w:rPr>
                <w:sz w:val="16"/>
              </w:rPr>
              <w:t>/</w:t>
            </w:r>
            <w:r>
              <w:rPr>
                <w:spacing w:val="-3"/>
                <w:sz w:val="16"/>
              </w:rPr>
              <w:t xml:space="preserve"> </w:t>
            </w:r>
            <w:r>
              <w:rPr>
                <w:spacing w:val="-2"/>
                <w:sz w:val="16"/>
              </w:rPr>
              <w:t>2.6.13)</w:t>
            </w:r>
          </w:p>
        </w:tc>
        <w:tc>
          <w:tcPr>
            <w:tcW w:w="3329" w:type="dxa"/>
          </w:tcPr>
          <w:p w:rsidR="00DF0BBD" w:rsidRDefault="00BA6B58">
            <w:pPr>
              <w:pStyle w:val="TableParagraph"/>
              <w:spacing w:line="231" w:lineRule="exact"/>
              <w:rPr>
                <w:sz w:val="20"/>
              </w:rPr>
            </w:pPr>
            <w:r>
              <w:rPr>
                <w:sz w:val="20"/>
              </w:rPr>
              <w:t>100</w:t>
            </w:r>
            <w:r>
              <w:rPr>
                <w:spacing w:val="-6"/>
                <w:sz w:val="20"/>
              </w:rPr>
              <w:t xml:space="preserve"> </w:t>
            </w:r>
            <w:r>
              <w:rPr>
                <w:sz w:val="20"/>
              </w:rPr>
              <w:t>CFU/g</w:t>
            </w:r>
            <w:r>
              <w:rPr>
                <w:spacing w:val="-5"/>
                <w:sz w:val="20"/>
              </w:rPr>
              <w:t xml:space="preserve"> MAX</w:t>
            </w:r>
          </w:p>
        </w:tc>
        <w:tc>
          <w:tcPr>
            <w:tcW w:w="3236" w:type="dxa"/>
          </w:tcPr>
          <w:p w:rsidR="00DF0BBD" w:rsidRDefault="00BA6B58">
            <w:pPr>
              <w:pStyle w:val="TableParagraph"/>
              <w:spacing w:line="231" w:lineRule="exact"/>
              <w:rPr>
                <w:sz w:val="20"/>
              </w:rPr>
            </w:pPr>
            <w:r>
              <w:rPr>
                <w:sz w:val="20"/>
              </w:rPr>
              <w:t>&lt;10</w:t>
            </w:r>
            <w:r>
              <w:rPr>
                <w:spacing w:val="-2"/>
                <w:sz w:val="20"/>
              </w:rPr>
              <w:t xml:space="preserve"> CFU/g</w:t>
            </w:r>
          </w:p>
        </w:tc>
      </w:tr>
      <w:tr w:rsidR="00DF0BBD">
        <w:trPr>
          <w:trHeight w:val="544"/>
        </w:trPr>
        <w:tc>
          <w:tcPr>
            <w:tcW w:w="3507" w:type="dxa"/>
          </w:tcPr>
          <w:p w:rsidR="00DF0BBD" w:rsidRDefault="00BA6B58">
            <w:pPr>
              <w:pStyle w:val="TableParagraph"/>
              <w:spacing w:line="231" w:lineRule="exact"/>
              <w:ind w:left="107"/>
              <w:rPr>
                <w:sz w:val="20"/>
              </w:rPr>
            </w:pPr>
            <w:r>
              <w:rPr>
                <w:sz w:val="20"/>
              </w:rPr>
              <w:t>Total</w:t>
            </w:r>
            <w:r>
              <w:rPr>
                <w:spacing w:val="-10"/>
                <w:sz w:val="20"/>
              </w:rPr>
              <w:t xml:space="preserve"> </w:t>
            </w:r>
            <w:r>
              <w:rPr>
                <w:sz w:val="20"/>
              </w:rPr>
              <w:t>Combined</w:t>
            </w:r>
            <w:r>
              <w:rPr>
                <w:spacing w:val="-9"/>
                <w:sz w:val="20"/>
              </w:rPr>
              <w:t xml:space="preserve"> </w:t>
            </w:r>
            <w:r>
              <w:rPr>
                <w:sz w:val="20"/>
              </w:rPr>
              <w:t>Yeasts/Molds</w:t>
            </w:r>
            <w:r>
              <w:rPr>
                <w:spacing w:val="-11"/>
                <w:sz w:val="20"/>
              </w:rPr>
              <w:t xml:space="preserve"> </w:t>
            </w:r>
            <w:r>
              <w:rPr>
                <w:spacing w:val="-4"/>
                <w:sz w:val="20"/>
              </w:rPr>
              <w:t>Count</w:t>
            </w:r>
          </w:p>
          <w:p w:rsidR="00DF0BBD" w:rsidRDefault="00BA6B58">
            <w:pPr>
              <w:pStyle w:val="TableParagraph"/>
              <w:spacing w:before="35"/>
              <w:ind w:left="107"/>
              <w:rPr>
                <w:sz w:val="16"/>
              </w:rPr>
            </w:pPr>
            <w:r>
              <w:rPr>
                <w:sz w:val="16"/>
              </w:rPr>
              <w:t>(Ph.</w:t>
            </w:r>
            <w:r>
              <w:rPr>
                <w:spacing w:val="-4"/>
                <w:sz w:val="16"/>
              </w:rPr>
              <w:t xml:space="preserve"> </w:t>
            </w:r>
            <w:r>
              <w:rPr>
                <w:sz w:val="16"/>
              </w:rPr>
              <w:t>Eur.</w:t>
            </w:r>
            <w:r>
              <w:rPr>
                <w:spacing w:val="-2"/>
                <w:sz w:val="16"/>
              </w:rPr>
              <w:t xml:space="preserve"> </w:t>
            </w:r>
            <w:r>
              <w:rPr>
                <w:sz w:val="16"/>
              </w:rPr>
              <w:t>2.6.12</w:t>
            </w:r>
            <w:r>
              <w:rPr>
                <w:spacing w:val="-3"/>
                <w:sz w:val="16"/>
              </w:rPr>
              <w:t xml:space="preserve"> </w:t>
            </w:r>
            <w:r>
              <w:rPr>
                <w:sz w:val="16"/>
              </w:rPr>
              <w:t>/</w:t>
            </w:r>
            <w:r>
              <w:rPr>
                <w:spacing w:val="-3"/>
                <w:sz w:val="16"/>
              </w:rPr>
              <w:t xml:space="preserve"> </w:t>
            </w:r>
            <w:r>
              <w:rPr>
                <w:spacing w:val="-2"/>
                <w:sz w:val="16"/>
              </w:rPr>
              <w:t>2.6.13)</w:t>
            </w:r>
          </w:p>
        </w:tc>
        <w:tc>
          <w:tcPr>
            <w:tcW w:w="3329" w:type="dxa"/>
          </w:tcPr>
          <w:p w:rsidR="00DF0BBD" w:rsidRDefault="00BA6B58">
            <w:pPr>
              <w:pStyle w:val="TableParagraph"/>
              <w:spacing w:line="231" w:lineRule="exact"/>
              <w:rPr>
                <w:sz w:val="20"/>
              </w:rPr>
            </w:pPr>
            <w:r>
              <w:rPr>
                <w:sz w:val="20"/>
              </w:rPr>
              <w:t>100</w:t>
            </w:r>
            <w:r>
              <w:rPr>
                <w:spacing w:val="-6"/>
                <w:sz w:val="20"/>
              </w:rPr>
              <w:t xml:space="preserve"> </w:t>
            </w:r>
            <w:r>
              <w:rPr>
                <w:sz w:val="20"/>
              </w:rPr>
              <w:t>CFU/g</w:t>
            </w:r>
            <w:r>
              <w:rPr>
                <w:spacing w:val="-5"/>
                <w:sz w:val="20"/>
              </w:rPr>
              <w:t xml:space="preserve"> MAX</w:t>
            </w:r>
          </w:p>
        </w:tc>
        <w:tc>
          <w:tcPr>
            <w:tcW w:w="3236" w:type="dxa"/>
          </w:tcPr>
          <w:p w:rsidR="00DF0BBD" w:rsidRDefault="00BA6B58">
            <w:pPr>
              <w:pStyle w:val="TableParagraph"/>
              <w:spacing w:line="231" w:lineRule="exact"/>
              <w:rPr>
                <w:sz w:val="20"/>
              </w:rPr>
            </w:pPr>
            <w:r>
              <w:rPr>
                <w:sz w:val="20"/>
              </w:rPr>
              <w:t>&lt;10</w:t>
            </w:r>
            <w:r>
              <w:rPr>
                <w:spacing w:val="-4"/>
                <w:sz w:val="20"/>
              </w:rPr>
              <w:t xml:space="preserve"> </w:t>
            </w:r>
            <w:r>
              <w:rPr>
                <w:spacing w:val="-2"/>
                <w:sz w:val="20"/>
              </w:rPr>
              <w:t>CFU/g</w:t>
            </w:r>
          </w:p>
        </w:tc>
      </w:tr>
      <w:tr w:rsidR="00DF0BBD">
        <w:trPr>
          <w:trHeight w:val="546"/>
        </w:trPr>
        <w:tc>
          <w:tcPr>
            <w:tcW w:w="3507" w:type="dxa"/>
          </w:tcPr>
          <w:p w:rsidR="00DF0BBD" w:rsidRDefault="00BA6B58">
            <w:pPr>
              <w:pStyle w:val="TableParagraph"/>
              <w:spacing w:line="231" w:lineRule="exact"/>
              <w:ind w:left="107"/>
              <w:rPr>
                <w:sz w:val="20"/>
              </w:rPr>
            </w:pPr>
            <w:r>
              <w:rPr>
                <w:sz w:val="20"/>
              </w:rPr>
              <w:t>E.</w:t>
            </w:r>
            <w:r>
              <w:rPr>
                <w:spacing w:val="-4"/>
                <w:sz w:val="20"/>
              </w:rPr>
              <w:t xml:space="preserve"> coli</w:t>
            </w:r>
          </w:p>
          <w:p w:rsidR="00DF0BBD" w:rsidRDefault="00BA6B58">
            <w:pPr>
              <w:pStyle w:val="TableParagraph"/>
              <w:spacing w:before="38"/>
              <w:ind w:left="107"/>
              <w:rPr>
                <w:sz w:val="16"/>
              </w:rPr>
            </w:pPr>
            <w:r>
              <w:rPr>
                <w:sz w:val="16"/>
              </w:rPr>
              <w:t>(Ph.</w:t>
            </w:r>
            <w:r>
              <w:rPr>
                <w:spacing w:val="-4"/>
                <w:sz w:val="16"/>
              </w:rPr>
              <w:t xml:space="preserve"> </w:t>
            </w:r>
            <w:r>
              <w:rPr>
                <w:sz w:val="16"/>
              </w:rPr>
              <w:t>Eur.</w:t>
            </w:r>
            <w:r>
              <w:rPr>
                <w:spacing w:val="-2"/>
                <w:sz w:val="16"/>
              </w:rPr>
              <w:t xml:space="preserve"> </w:t>
            </w:r>
            <w:r>
              <w:rPr>
                <w:sz w:val="16"/>
              </w:rPr>
              <w:t>2.6.12</w:t>
            </w:r>
            <w:r>
              <w:rPr>
                <w:spacing w:val="-3"/>
                <w:sz w:val="16"/>
              </w:rPr>
              <w:t xml:space="preserve"> </w:t>
            </w:r>
            <w:r>
              <w:rPr>
                <w:sz w:val="16"/>
              </w:rPr>
              <w:t>/</w:t>
            </w:r>
            <w:r>
              <w:rPr>
                <w:spacing w:val="-3"/>
                <w:sz w:val="16"/>
              </w:rPr>
              <w:t xml:space="preserve"> </w:t>
            </w:r>
            <w:r>
              <w:rPr>
                <w:spacing w:val="-2"/>
                <w:sz w:val="16"/>
              </w:rPr>
              <w:t>2.6.13)</w:t>
            </w:r>
          </w:p>
        </w:tc>
        <w:tc>
          <w:tcPr>
            <w:tcW w:w="3329" w:type="dxa"/>
          </w:tcPr>
          <w:p w:rsidR="00DF0BBD" w:rsidRDefault="00BA6B58">
            <w:pPr>
              <w:pStyle w:val="TableParagraph"/>
              <w:spacing w:line="231" w:lineRule="exact"/>
              <w:rPr>
                <w:sz w:val="20"/>
              </w:rPr>
            </w:pPr>
            <w:r>
              <w:rPr>
                <w:sz w:val="20"/>
              </w:rPr>
              <w:t>Negative</w:t>
            </w:r>
            <w:r>
              <w:rPr>
                <w:spacing w:val="-8"/>
                <w:sz w:val="20"/>
              </w:rPr>
              <w:t xml:space="preserve"> </w:t>
            </w:r>
            <w:r>
              <w:rPr>
                <w:sz w:val="20"/>
              </w:rPr>
              <w:t>in</w:t>
            </w:r>
            <w:r>
              <w:rPr>
                <w:spacing w:val="-8"/>
                <w:sz w:val="20"/>
              </w:rPr>
              <w:t xml:space="preserve"> </w:t>
            </w:r>
            <w:r>
              <w:rPr>
                <w:spacing w:val="-5"/>
                <w:sz w:val="20"/>
              </w:rPr>
              <w:t>1g</w:t>
            </w:r>
          </w:p>
        </w:tc>
        <w:tc>
          <w:tcPr>
            <w:tcW w:w="3236" w:type="dxa"/>
          </w:tcPr>
          <w:p w:rsidR="00DF0BBD" w:rsidRDefault="00BA6B58">
            <w:pPr>
              <w:pStyle w:val="TableParagraph"/>
              <w:spacing w:line="231" w:lineRule="exact"/>
              <w:rPr>
                <w:sz w:val="20"/>
              </w:rPr>
            </w:pPr>
            <w:r>
              <w:rPr>
                <w:sz w:val="20"/>
              </w:rPr>
              <w:t>Negative</w:t>
            </w:r>
            <w:r>
              <w:rPr>
                <w:spacing w:val="-8"/>
                <w:sz w:val="20"/>
              </w:rPr>
              <w:t xml:space="preserve"> </w:t>
            </w:r>
            <w:r>
              <w:rPr>
                <w:sz w:val="20"/>
              </w:rPr>
              <w:t>in</w:t>
            </w:r>
            <w:r>
              <w:rPr>
                <w:spacing w:val="-8"/>
                <w:sz w:val="20"/>
              </w:rPr>
              <w:t xml:space="preserve"> </w:t>
            </w:r>
            <w:r>
              <w:rPr>
                <w:spacing w:val="-5"/>
                <w:sz w:val="20"/>
              </w:rPr>
              <w:t>1g</w:t>
            </w:r>
          </w:p>
        </w:tc>
      </w:tr>
      <w:tr w:rsidR="00DF0BBD">
        <w:trPr>
          <w:trHeight w:val="544"/>
        </w:trPr>
        <w:tc>
          <w:tcPr>
            <w:tcW w:w="3507" w:type="dxa"/>
          </w:tcPr>
          <w:p w:rsidR="00DF0BBD" w:rsidRDefault="00BA6B58">
            <w:pPr>
              <w:pStyle w:val="TableParagraph"/>
              <w:spacing w:line="231" w:lineRule="exact"/>
              <w:ind w:left="107"/>
              <w:rPr>
                <w:sz w:val="20"/>
              </w:rPr>
            </w:pPr>
            <w:r>
              <w:rPr>
                <w:sz w:val="20"/>
              </w:rPr>
              <w:t>Candida</w:t>
            </w:r>
            <w:r>
              <w:rPr>
                <w:spacing w:val="-12"/>
                <w:sz w:val="20"/>
              </w:rPr>
              <w:t xml:space="preserve"> </w:t>
            </w:r>
            <w:proofErr w:type="spellStart"/>
            <w:r>
              <w:rPr>
                <w:spacing w:val="-2"/>
                <w:sz w:val="20"/>
              </w:rPr>
              <w:t>albicans</w:t>
            </w:r>
            <w:proofErr w:type="spellEnd"/>
          </w:p>
          <w:p w:rsidR="00DF0BBD" w:rsidRDefault="00BA6B58">
            <w:pPr>
              <w:pStyle w:val="TableParagraph"/>
              <w:spacing w:before="35"/>
              <w:ind w:left="107"/>
              <w:rPr>
                <w:sz w:val="16"/>
              </w:rPr>
            </w:pPr>
            <w:r>
              <w:rPr>
                <w:sz w:val="16"/>
              </w:rPr>
              <w:t>(Ph.</w:t>
            </w:r>
            <w:r>
              <w:rPr>
                <w:spacing w:val="-4"/>
                <w:sz w:val="16"/>
              </w:rPr>
              <w:t xml:space="preserve"> </w:t>
            </w:r>
            <w:r>
              <w:rPr>
                <w:sz w:val="16"/>
              </w:rPr>
              <w:t>Eur.</w:t>
            </w:r>
            <w:r>
              <w:rPr>
                <w:spacing w:val="-2"/>
                <w:sz w:val="16"/>
              </w:rPr>
              <w:t xml:space="preserve"> </w:t>
            </w:r>
            <w:r>
              <w:rPr>
                <w:sz w:val="16"/>
              </w:rPr>
              <w:t>2.6.12</w:t>
            </w:r>
            <w:r>
              <w:rPr>
                <w:spacing w:val="-3"/>
                <w:sz w:val="16"/>
              </w:rPr>
              <w:t xml:space="preserve"> </w:t>
            </w:r>
            <w:r>
              <w:rPr>
                <w:sz w:val="16"/>
              </w:rPr>
              <w:t>/</w:t>
            </w:r>
            <w:r>
              <w:rPr>
                <w:spacing w:val="-3"/>
                <w:sz w:val="16"/>
              </w:rPr>
              <w:t xml:space="preserve"> </w:t>
            </w:r>
            <w:r>
              <w:rPr>
                <w:spacing w:val="-2"/>
                <w:sz w:val="16"/>
              </w:rPr>
              <w:t>2.6.13)</w:t>
            </w:r>
          </w:p>
        </w:tc>
        <w:tc>
          <w:tcPr>
            <w:tcW w:w="3329" w:type="dxa"/>
          </w:tcPr>
          <w:p w:rsidR="00DF0BBD" w:rsidRDefault="00BA6B58">
            <w:pPr>
              <w:pStyle w:val="TableParagraph"/>
              <w:spacing w:line="231" w:lineRule="exact"/>
              <w:rPr>
                <w:sz w:val="20"/>
              </w:rPr>
            </w:pPr>
            <w:r>
              <w:rPr>
                <w:sz w:val="20"/>
              </w:rPr>
              <w:t>Negative</w:t>
            </w:r>
            <w:r>
              <w:rPr>
                <w:spacing w:val="-8"/>
                <w:sz w:val="20"/>
              </w:rPr>
              <w:t xml:space="preserve"> </w:t>
            </w:r>
            <w:r>
              <w:rPr>
                <w:sz w:val="20"/>
              </w:rPr>
              <w:t>in</w:t>
            </w:r>
            <w:r>
              <w:rPr>
                <w:spacing w:val="-8"/>
                <w:sz w:val="20"/>
              </w:rPr>
              <w:t xml:space="preserve"> </w:t>
            </w:r>
            <w:r>
              <w:rPr>
                <w:spacing w:val="-5"/>
                <w:sz w:val="20"/>
              </w:rPr>
              <w:t>1g</w:t>
            </w:r>
          </w:p>
        </w:tc>
        <w:tc>
          <w:tcPr>
            <w:tcW w:w="3236" w:type="dxa"/>
          </w:tcPr>
          <w:p w:rsidR="00DF0BBD" w:rsidRDefault="00BA6B58">
            <w:pPr>
              <w:pStyle w:val="TableParagraph"/>
              <w:spacing w:line="231" w:lineRule="exact"/>
              <w:rPr>
                <w:sz w:val="20"/>
              </w:rPr>
            </w:pPr>
            <w:r>
              <w:rPr>
                <w:sz w:val="20"/>
              </w:rPr>
              <w:t>Negative</w:t>
            </w:r>
            <w:r>
              <w:rPr>
                <w:spacing w:val="-8"/>
                <w:sz w:val="20"/>
              </w:rPr>
              <w:t xml:space="preserve"> </w:t>
            </w:r>
            <w:r>
              <w:rPr>
                <w:sz w:val="20"/>
              </w:rPr>
              <w:t>in</w:t>
            </w:r>
            <w:r>
              <w:rPr>
                <w:spacing w:val="-8"/>
                <w:sz w:val="20"/>
              </w:rPr>
              <w:t xml:space="preserve"> </w:t>
            </w:r>
            <w:r>
              <w:rPr>
                <w:spacing w:val="-5"/>
                <w:sz w:val="20"/>
              </w:rPr>
              <w:t>1g</w:t>
            </w:r>
          </w:p>
        </w:tc>
      </w:tr>
      <w:tr w:rsidR="00DF0BBD">
        <w:trPr>
          <w:trHeight w:val="482"/>
        </w:trPr>
        <w:tc>
          <w:tcPr>
            <w:tcW w:w="3507" w:type="dxa"/>
          </w:tcPr>
          <w:p w:rsidR="00DF0BBD" w:rsidRDefault="00BA6B58">
            <w:pPr>
              <w:pStyle w:val="TableParagraph"/>
              <w:spacing w:line="231" w:lineRule="exact"/>
              <w:ind w:left="107"/>
              <w:rPr>
                <w:sz w:val="20"/>
              </w:rPr>
            </w:pPr>
            <w:r>
              <w:rPr>
                <w:spacing w:val="-2"/>
                <w:sz w:val="20"/>
              </w:rPr>
              <w:t>Staphylococcus</w:t>
            </w:r>
            <w:r>
              <w:rPr>
                <w:spacing w:val="7"/>
                <w:sz w:val="20"/>
              </w:rPr>
              <w:t xml:space="preserve"> </w:t>
            </w:r>
            <w:r>
              <w:rPr>
                <w:spacing w:val="-2"/>
                <w:sz w:val="20"/>
              </w:rPr>
              <w:t>aureus</w:t>
            </w:r>
          </w:p>
          <w:p w:rsidR="00DF0BBD" w:rsidRDefault="00BA6B58">
            <w:pPr>
              <w:pStyle w:val="TableParagraph"/>
              <w:spacing w:before="38"/>
              <w:ind w:left="107"/>
              <w:rPr>
                <w:sz w:val="16"/>
              </w:rPr>
            </w:pPr>
            <w:r>
              <w:rPr>
                <w:sz w:val="16"/>
              </w:rPr>
              <w:t>(Ph.</w:t>
            </w:r>
            <w:r>
              <w:rPr>
                <w:spacing w:val="-4"/>
                <w:sz w:val="16"/>
              </w:rPr>
              <w:t xml:space="preserve"> </w:t>
            </w:r>
            <w:r>
              <w:rPr>
                <w:sz w:val="16"/>
              </w:rPr>
              <w:t>Eur.</w:t>
            </w:r>
            <w:r>
              <w:rPr>
                <w:spacing w:val="-2"/>
                <w:sz w:val="16"/>
              </w:rPr>
              <w:t xml:space="preserve"> </w:t>
            </w:r>
            <w:r>
              <w:rPr>
                <w:sz w:val="16"/>
              </w:rPr>
              <w:t>2.6.12</w:t>
            </w:r>
            <w:r>
              <w:rPr>
                <w:spacing w:val="-3"/>
                <w:sz w:val="16"/>
              </w:rPr>
              <w:t xml:space="preserve"> </w:t>
            </w:r>
            <w:r>
              <w:rPr>
                <w:sz w:val="16"/>
              </w:rPr>
              <w:t>/</w:t>
            </w:r>
            <w:r>
              <w:rPr>
                <w:spacing w:val="-3"/>
                <w:sz w:val="16"/>
              </w:rPr>
              <w:t xml:space="preserve"> </w:t>
            </w:r>
            <w:r>
              <w:rPr>
                <w:spacing w:val="-2"/>
                <w:sz w:val="16"/>
              </w:rPr>
              <w:t>2.6.13)</w:t>
            </w:r>
          </w:p>
        </w:tc>
        <w:tc>
          <w:tcPr>
            <w:tcW w:w="3329" w:type="dxa"/>
          </w:tcPr>
          <w:p w:rsidR="00DF0BBD" w:rsidRDefault="00BA6B58">
            <w:pPr>
              <w:pStyle w:val="TableParagraph"/>
              <w:spacing w:line="231" w:lineRule="exact"/>
              <w:rPr>
                <w:sz w:val="20"/>
              </w:rPr>
            </w:pPr>
            <w:r>
              <w:rPr>
                <w:sz w:val="20"/>
              </w:rPr>
              <w:t>Negative</w:t>
            </w:r>
            <w:r>
              <w:rPr>
                <w:spacing w:val="-8"/>
                <w:sz w:val="20"/>
              </w:rPr>
              <w:t xml:space="preserve"> </w:t>
            </w:r>
            <w:r>
              <w:rPr>
                <w:sz w:val="20"/>
              </w:rPr>
              <w:t>in</w:t>
            </w:r>
            <w:r>
              <w:rPr>
                <w:spacing w:val="-8"/>
                <w:sz w:val="20"/>
              </w:rPr>
              <w:t xml:space="preserve"> </w:t>
            </w:r>
            <w:r>
              <w:rPr>
                <w:spacing w:val="-5"/>
                <w:sz w:val="20"/>
              </w:rPr>
              <w:t>1g</w:t>
            </w:r>
          </w:p>
        </w:tc>
        <w:tc>
          <w:tcPr>
            <w:tcW w:w="3236" w:type="dxa"/>
          </w:tcPr>
          <w:p w:rsidR="00DF0BBD" w:rsidRDefault="00BA6B58">
            <w:pPr>
              <w:pStyle w:val="TableParagraph"/>
              <w:spacing w:line="231" w:lineRule="exact"/>
              <w:rPr>
                <w:sz w:val="20"/>
              </w:rPr>
            </w:pPr>
            <w:r>
              <w:rPr>
                <w:sz w:val="20"/>
              </w:rPr>
              <w:t>Negative</w:t>
            </w:r>
            <w:r>
              <w:rPr>
                <w:spacing w:val="-8"/>
                <w:sz w:val="20"/>
              </w:rPr>
              <w:t xml:space="preserve"> </w:t>
            </w:r>
            <w:r>
              <w:rPr>
                <w:sz w:val="20"/>
              </w:rPr>
              <w:t>in</w:t>
            </w:r>
            <w:r>
              <w:rPr>
                <w:spacing w:val="-8"/>
                <w:sz w:val="20"/>
              </w:rPr>
              <w:t xml:space="preserve"> </w:t>
            </w:r>
            <w:r>
              <w:rPr>
                <w:spacing w:val="-5"/>
                <w:sz w:val="20"/>
              </w:rPr>
              <w:t>1g</w:t>
            </w:r>
          </w:p>
        </w:tc>
      </w:tr>
      <w:tr w:rsidR="00DF0BBD">
        <w:trPr>
          <w:trHeight w:val="480"/>
        </w:trPr>
        <w:tc>
          <w:tcPr>
            <w:tcW w:w="3507" w:type="dxa"/>
          </w:tcPr>
          <w:p w:rsidR="00DF0BBD" w:rsidRDefault="00BA6B58">
            <w:pPr>
              <w:pStyle w:val="TableParagraph"/>
              <w:ind w:left="107"/>
              <w:rPr>
                <w:sz w:val="20"/>
              </w:rPr>
            </w:pPr>
            <w:r>
              <w:rPr>
                <w:spacing w:val="-2"/>
                <w:sz w:val="20"/>
              </w:rPr>
              <w:t>Pseudomonas</w:t>
            </w:r>
            <w:r>
              <w:rPr>
                <w:spacing w:val="5"/>
                <w:sz w:val="20"/>
              </w:rPr>
              <w:t xml:space="preserve"> </w:t>
            </w:r>
            <w:r>
              <w:rPr>
                <w:spacing w:val="-2"/>
                <w:sz w:val="20"/>
              </w:rPr>
              <w:t>aeruginosa</w:t>
            </w:r>
          </w:p>
          <w:p w:rsidR="00DF0BBD" w:rsidRDefault="00BA6B58">
            <w:pPr>
              <w:pStyle w:val="TableParagraph"/>
              <w:spacing w:before="35"/>
              <w:ind w:left="107"/>
              <w:rPr>
                <w:sz w:val="16"/>
              </w:rPr>
            </w:pPr>
            <w:r>
              <w:rPr>
                <w:sz w:val="16"/>
              </w:rPr>
              <w:t>(Ph.</w:t>
            </w:r>
            <w:r>
              <w:rPr>
                <w:spacing w:val="-4"/>
                <w:sz w:val="16"/>
              </w:rPr>
              <w:t xml:space="preserve"> </w:t>
            </w:r>
            <w:r>
              <w:rPr>
                <w:sz w:val="16"/>
              </w:rPr>
              <w:t>Eur.</w:t>
            </w:r>
            <w:r>
              <w:rPr>
                <w:spacing w:val="-2"/>
                <w:sz w:val="16"/>
              </w:rPr>
              <w:t xml:space="preserve"> </w:t>
            </w:r>
            <w:r>
              <w:rPr>
                <w:sz w:val="16"/>
              </w:rPr>
              <w:t>2.6.12</w:t>
            </w:r>
            <w:r>
              <w:rPr>
                <w:spacing w:val="-3"/>
                <w:sz w:val="16"/>
              </w:rPr>
              <w:t xml:space="preserve"> </w:t>
            </w:r>
            <w:r>
              <w:rPr>
                <w:sz w:val="16"/>
              </w:rPr>
              <w:t>/</w:t>
            </w:r>
            <w:r>
              <w:rPr>
                <w:spacing w:val="-3"/>
                <w:sz w:val="16"/>
              </w:rPr>
              <w:t xml:space="preserve"> </w:t>
            </w:r>
            <w:r>
              <w:rPr>
                <w:spacing w:val="-2"/>
                <w:sz w:val="16"/>
              </w:rPr>
              <w:t>2.6.13)</w:t>
            </w:r>
          </w:p>
        </w:tc>
        <w:tc>
          <w:tcPr>
            <w:tcW w:w="3329" w:type="dxa"/>
          </w:tcPr>
          <w:p w:rsidR="00DF0BBD" w:rsidRDefault="00BA6B58">
            <w:pPr>
              <w:pStyle w:val="TableParagraph"/>
              <w:rPr>
                <w:sz w:val="20"/>
              </w:rPr>
            </w:pPr>
            <w:r>
              <w:rPr>
                <w:sz w:val="20"/>
              </w:rPr>
              <w:t>Negative</w:t>
            </w:r>
            <w:r>
              <w:rPr>
                <w:spacing w:val="-8"/>
                <w:sz w:val="20"/>
              </w:rPr>
              <w:t xml:space="preserve"> </w:t>
            </w:r>
            <w:r>
              <w:rPr>
                <w:sz w:val="20"/>
              </w:rPr>
              <w:t>in</w:t>
            </w:r>
            <w:r>
              <w:rPr>
                <w:spacing w:val="-8"/>
                <w:sz w:val="20"/>
              </w:rPr>
              <w:t xml:space="preserve"> </w:t>
            </w:r>
            <w:r>
              <w:rPr>
                <w:spacing w:val="-5"/>
                <w:sz w:val="20"/>
              </w:rPr>
              <w:t>1g</w:t>
            </w:r>
          </w:p>
        </w:tc>
        <w:tc>
          <w:tcPr>
            <w:tcW w:w="3236" w:type="dxa"/>
          </w:tcPr>
          <w:p w:rsidR="00DF0BBD" w:rsidRDefault="00BA6B58">
            <w:pPr>
              <w:pStyle w:val="TableParagraph"/>
              <w:rPr>
                <w:sz w:val="20"/>
              </w:rPr>
            </w:pPr>
            <w:r>
              <w:rPr>
                <w:sz w:val="20"/>
              </w:rPr>
              <w:t>Negative</w:t>
            </w:r>
            <w:r>
              <w:rPr>
                <w:spacing w:val="-8"/>
                <w:sz w:val="20"/>
              </w:rPr>
              <w:t xml:space="preserve"> </w:t>
            </w:r>
            <w:r>
              <w:rPr>
                <w:sz w:val="20"/>
              </w:rPr>
              <w:t>in</w:t>
            </w:r>
            <w:r>
              <w:rPr>
                <w:spacing w:val="-8"/>
                <w:sz w:val="20"/>
              </w:rPr>
              <w:t xml:space="preserve"> </w:t>
            </w:r>
            <w:r>
              <w:rPr>
                <w:spacing w:val="-5"/>
                <w:sz w:val="20"/>
              </w:rPr>
              <w:t>1g</w:t>
            </w:r>
          </w:p>
        </w:tc>
      </w:tr>
    </w:tbl>
    <w:p w:rsidR="007E4628" w:rsidRPr="007E4628" w:rsidRDefault="007E4628" w:rsidP="007E4628">
      <w:pPr>
        <w:pStyle w:val="NormalWeb"/>
        <w:rPr>
          <w:sz w:val="20"/>
          <w:szCs w:val="20"/>
        </w:rPr>
      </w:pPr>
      <w:r w:rsidRPr="007E4628">
        <w:rPr>
          <w:color w:val="000000"/>
          <w:sz w:val="20"/>
          <w:szCs w:val="20"/>
        </w:rPr>
        <w:t>The above data were obtained using the test indicated and is subject to the deviation inherent in the test method. Results may vary under other test methods or conditions. This report is not to be signed. All data are as per our supplier.</w:t>
      </w:r>
    </w:p>
    <w:p w:rsidR="00DF0BBD" w:rsidRPr="00A36761" w:rsidRDefault="007E4628" w:rsidP="00A36761">
      <w:pPr>
        <w:pStyle w:val="NormalWeb"/>
        <w:rPr>
          <w:lang w:val="en-GB"/>
        </w:rPr>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sectPr w:rsidR="00DF0BBD" w:rsidRPr="00A36761">
      <w:headerReference w:type="even" r:id="rId6"/>
      <w:headerReference w:type="default" r:id="rId7"/>
      <w:footerReference w:type="even" r:id="rId8"/>
      <w:footerReference w:type="default" r:id="rId9"/>
      <w:headerReference w:type="first" r:id="rId10"/>
      <w:footerReference w:type="first" r:id="rId11"/>
      <w:type w:val="continuous"/>
      <w:pgSz w:w="12240" w:h="15840"/>
      <w:pgMar w:top="640" w:right="720" w:bottom="1540" w:left="720" w:header="0" w:footer="13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E4C" w:rsidRDefault="00557E4C">
      <w:r>
        <w:separator/>
      </w:r>
    </w:p>
  </w:endnote>
  <w:endnote w:type="continuationSeparator" w:id="0">
    <w:p w:rsidR="00557E4C" w:rsidRDefault="0055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06" w:rsidRDefault="000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BD" w:rsidRDefault="00DF0BB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06" w:rsidRDefault="00023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E4C" w:rsidRDefault="00557E4C">
      <w:r>
        <w:separator/>
      </w:r>
    </w:p>
  </w:footnote>
  <w:footnote w:type="continuationSeparator" w:id="0">
    <w:p w:rsidR="00557E4C" w:rsidRDefault="00557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06" w:rsidRDefault="00557E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28079" o:spid="_x0000_s2050" type="#_x0000_t75" style="position:absolute;margin-left:0;margin-top:0;width:539.5pt;height:431.6pt;z-index:-251657216;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06" w:rsidRDefault="00557E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28080" o:spid="_x0000_s2051" type="#_x0000_t75" style="position:absolute;margin-left:0;margin-top:0;width:539.5pt;height:431.6pt;z-index:-251656192;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06" w:rsidRDefault="00557E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28078" o:spid="_x0000_s2049" type="#_x0000_t75" style="position:absolute;margin-left:0;margin-top:0;width:539.5pt;height:431.6pt;z-index:-251658240;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F0BBD"/>
    <w:rsid w:val="00023F06"/>
    <w:rsid w:val="001A6444"/>
    <w:rsid w:val="001E4771"/>
    <w:rsid w:val="001F7B3A"/>
    <w:rsid w:val="00203DD7"/>
    <w:rsid w:val="00557E4C"/>
    <w:rsid w:val="007E4628"/>
    <w:rsid w:val="0083431B"/>
    <w:rsid w:val="00A36761"/>
    <w:rsid w:val="00B252F2"/>
    <w:rsid w:val="00BA6B58"/>
    <w:rsid w:val="00C35F20"/>
    <w:rsid w:val="00D26C9A"/>
    <w:rsid w:val="00DA5484"/>
    <w:rsid w:val="00DE7396"/>
    <w:rsid w:val="00DF0BBD"/>
    <w:rsid w:val="00EF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332AB6"/>
  <w15:docId w15:val="{808510D4-F2CC-46ED-B98C-DC13E94F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8"/>
      <w:szCs w:val="18"/>
    </w:rPr>
  </w:style>
  <w:style w:type="paragraph" w:styleId="Title">
    <w:name w:val="Title"/>
    <w:basedOn w:val="Normal"/>
    <w:uiPriority w:val="1"/>
    <w:qFormat/>
    <w:pPr>
      <w:spacing w:before="1"/>
      <w:ind w:left="2" w:right="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NormalWeb">
    <w:name w:val="Normal (Web)"/>
    <w:basedOn w:val="Normal"/>
    <w:uiPriority w:val="99"/>
    <w:unhideWhenUsed/>
    <w:rsid w:val="007E462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4628"/>
    <w:pPr>
      <w:tabs>
        <w:tab w:val="center" w:pos="4680"/>
        <w:tab w:val="right" w:pos="9360"/>
      </w:tabs>
    </w:pPr>
  </w:style>
  <w:style w:type="character" w:customStyle="1" w:styleId="HeaderChar">
    <w:name w:val="Header Char"/>
    <w:basedOn w:val="DefaultParagraphFont"/>
    <w:link w:val="Header"/>
    <w:uiPriority w:val="99"/>
    <w:rsid w:val="007E4628"/>
    <w:rPr>
      <w:rFonts w:ascii="Trebuchet MS" w:eastAsia="Trebuchet MS" w:hAnsi="Trebuchet MS" w:cs="Trebuchet MS"/>
    </w:rPr>
  </w:style>
  <w:style w:type="paragraph" w:styleId="Footer">
    <w:name w:val="footer"/>
    <w:basedOn w:val="Normal"/>
    <w:link w:val="FooterChar"/>
    <w:uiPriority w:val="99"/>
    <w:unhideWhenUsed/>
    <w:rsid w:val="007E4628"/>
    <w:pPr>
      <w:tabs>
        <w:tab w:val="center" w:pos="4680"/>
        <w:tab w:val="right" w:pos="9360"/>
      </w:tabs>
    </w:pPr>
  </w:style>
  <w:style w:type="character" w:customStyle="1" w:styleId="FooterChar">
    <w:name w:val="Footer Char"/>
    <w:basedOn w:val="DefaultParagraphFont"/>
    <w:link w:val="Footer"/>
    <w:uiPriority w:val="99"/>
    <w:rsid w:val="007E4628"/>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912524">
      <w:bodyDiv w:val="1"/>
      <w:marLeft w:val="0"/>
      <w:marRight w:val="0"/>
      <w:marTop w:val="0"/>
      <w:marBottom w:val="0"/>
      <w:divBdr>
        <w:top w:val="none" w:sz="0" w:space="0" w:color="auto"/>
        <w:left w:val="none" w:sz="0" w:space="0" w:color="auto"/>
        <w:bottom w:val="none" w:sz="0" w:space="0" w:color="auto"/>
        <w:right w:val="none" w:sz="0" w:space="0" w:color="auto"/>
      </w:divBdr>
      <w:divsChild>
        <w:div w:id="13300579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Bombeli</dc:creator>
  <cp:lastModifiedBy>Abraham Eromonsele</cp:lastModifiedBy>
  <cp:revision>11</cp:revision>
  <dcterms:created xsi:type="dcterms:W3CDTF">2025-02-14T17:26:00Z</dcterms:created>
  <dcterms:modified xsi:type="dcterms:W3CDTF">2026-04-07T09:50:00Z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2019</vt:lpwstr>
  </property>
  <property fmtid="{D5CDD505-2E9C-101B-9397-08002B2CF9AE}" pid="4" name="LastSaved">
    <vt:filetime>2025-02-14T00:00:00Z</vt:filetime>
  </property>
  <property fmtid="{D5CDD505-2E9C-101B-9397-08002B2CF9AE}" pid="5" name="Producer">
    <vt:lpwstr>Microsoft® Word 2019</vt:lpwstr>
  </property>
  <property fmtid="{D5CDD505-2E9C-101B-9397-08002B2CF9AE}" pid="6" name="GrammarlyDocumentId">
    <vt:lpwstr>e7709caa3b742de4f513e703ed24f6c78755fd614eb0477361bb66c5c44b8984</vt:lpwstr>
  </property>
</Properties>
</file>