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664" w:rsidRDefault="006A3F78">
      <w:pPr>
        <w:spacing w:before="206"/>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686104</wp:posOffset>
                </wp:positionH>
                <wp:positionV relativeFrom="paragraph">
                  <wp:posOffset>293792</wp:posOffset>
                </wp:positionV>
                <wp:extent cx="63265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31E3E" id="Graphic 7" o:spid="_x0000_s1026" style="position:absolute;margin-left:54pt;margin-top:23.15pt;width:49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" path="m,l6326332,e" filled="f" strokeweight=".25314mm">
                <v:path arrowok="t"/>
                <w10:wrap type="topAndBottom" anchorx="page"/>
              </v:shape>
            </w:pict>
          </mc:Fallback>
        </mc:AlternateContent>
      </w:r>
    </w:p>
    <w:p w:rsidR="00A50664" w:rsidRDefault="00A50664">
      <w:pPr>
        <w:spacing w:before="207"/>
        <w:rPr>
          <w:sz w:val="24"/>
        </w:rPr>
      </w:pPr>
    </w:p>
    <w:p w:rsidR="00A50664" w:rsidRPr="002B57B1" w:rsidRDefault="006A3F78">
      <w:pPr>
        <w:pStyle w:val="Title"/>
        <w:rPr>
          <w:sz w:val="32"/>
          <w:szCs w:val="32"/>
        </w:rPr>
      </w:pPr>
      <w:r w:rsidRPr="002B57B1">
        <w:rPr>
          <w:sz w:val="32"/>
          <w:szCs w:val="32"/>
        </w:rPr>
        <w:t>Certificate</w:t>
      </w:r>
      <w:r w:rsidRPr="002B57B1">
        <w:rPr>
          <w:spacing w:val="-3"/>
          <w:sz w:val="32"/>
          <w:szCs w:val="32"/>
        </w:rPr>
        <w:t xml:space="preserve"> </w:t>
      </w:r>
      <w:r w:rsidRPr="002B57B1">
        <w:rPr>
          <w:sz w:val="32"/>
          <w:szCs w:val="32"/>
        </w:rPr>
        <w:t>of</w:t>
      </w:r>
      <w:r w:rsidRPr="002B57B1">
        <w:rPr>
          <w:spacing w:val="-3"/>
          <w:sz w:val="32"/>
          <w:szCs w:val="32"/>
        </w:rPr>
        <w:t xml:space="preserve"> </w:t>
      </w:r>
      <w:r w:rsidRPr="002B57B1">
        <w:rPr>
          <w:spacing w:val="-2"/>
          <w:sz w:val="32"/>
          <w:szCs w:val="32"/>
        </w:rPr>
        <w:t>Analysis</w:t>
      </w:r>
    </w:p>
    <w:p w:rsidR="00A50664" w:rsidRDefault="00A50664">
      <w:pPr>
        <w:pStyle w:val="Heading1"/>
        <w:spacing w:before="274" w:after="2"/>
        <w:ind w:left="1" w:right="2"/>
      </w:pPr>
    </w:p>
    <w:tbl>
      <w:tblPr>
        <w:tblW w:w="0" w:type="auto"/>
        <w:tblInd w:w="425" w:type="dxa"/>
        <w:tblLayout w:type="fixed"/>
        <w:tblCellMar>
          <w:left w:w="0" w:type="dxa"/>
          <w:right w:w="0" w:type="dxa"/>
        </w:tblCellMar>
        <w:tblLook w:val="01E0" w:firstRow="1" w:lastRow="1" w:firstColumn="1" w:lastColumn="1" w:noHBand="0" w:noVBand="0"/>
      </w:tblPr>
      <w:tblGrid>
        <w:gridCol w:w="2127"/>
        <w:gridCol w:w="5837"/>
      </w:tblGrid>
      <w:tr w:rsidR="00A50664" w:rsidTr="007F5A43">
        <w:trPr>
          <w:trHeight w:val="290"/>
        </w:trPr>
        <w:tc>
          <w:tcPr>
            <w:tcW w:w="2127" w:type="dxa"/>
          </w:tcPr>
          <w:p w:rsidR="00A50664" w:rsidRDefault="006A3F78">
            <w:pPr>
              <w:pStyle w:val="TableParagraph"/>
              <w:ind w:left="50"/>
              <w:rPr>
                <w:b/>
                <w:sz w:val="20"/>
              </w:rPr>
            </w:pPr>
            <w:r>
              <w:rPr>
                <w:b/>
                <w:sz w:val="20"/>
              </w:rPr>
              <w:t>Product</w:t>
            </w:r>
            <w:r>
              <w:rPr>
                <w:b/>
                <w:spacing w:val="-8"/>
                <w:sz w:val="20"/>
              </w:rPr>
              <w:t xml:space="preserve"> </w:t>
            </w:r>
            <w:r>
              <w:rPr>
                <w:b/>
                <w:spacing w:val="-2"/>
                <w:sz w:val="20"/>
              </w:rPr>
              <w:t>Name:</w:t>
            </w:r>
          </w:p>
        </w:tc>
        <w:tc>
          <w:tcPr>
            <w:tcW w:w="5837" w:type="dxa"/>
          </w:tcPr>
          <w:p w:rsidR="00A50664" w:rsidRDefault="006A3F78">
            <w:pPr>
              <w:pStyle w:val="TableParagraph"/>
              <w:ind w:left="138"/>
              <w:rPr>
                <w:sz w:val="20"/>
              </w:rPr>
            </w:pPr>
            <w:r>
              <w:rPr>
                <w:sz w:val="20"/>
              </w:rPr>
              <w:t>Oatmeal</w:t>
            </w:r>
            <w:r w:rsidR="002B57B1">
              <w:rPr>
                <w:sz w:val="20"/>
              </w:rPr>
              <w:t xml:space="preserve"> Liquid</w:t>
            </w:r>
            <w:r>
              <w:rPr>
                <w:spacing w:val="-12"/>
                <w:sz w:val="20"/>
              </w:rPr>
              <w:t xml:space="preserve"> </w:t>
            </w:r>
            <w:r>
              <w:rPr>
                <w:spacing w:val="-2"/>
                <w:sz w:val="20"/>
              </w:rPr>
              <w:t>Extract</w:t>
            </w:r>
          </w:p>
        </w:tc>
      </w:tr>
      <w:tr w:rsidR="00A50664" w:rsidTr="007F5A43">
        <w:trPr>
          <w:trHeight w:val="349"/>
        </w:trPr>
        <w:tc>
          <w:tcPr>
            <w:tcW w:w="2127" w:type="dxa"/>
          </w:tcPr>
          <w:p w:rsidR="00A50664" w:rsidRDefault="006A3F78">
            <w:pPr>
              <w:pStyle w:val="TableParagraph"/>
              <w:spacing w:before="59" w:line="240" w:lineRule="auto"/>
              <w:ind w:left="50"/>
              <w:rPr>
                <w:b/>
                <w:sz w:val="20"/>
              </w:rPr>
            </w:pPr>
            <w:r>
              <w:rPr>
                <w:b/>
                <w:sz w:val="20"/>
              </w:rPr>
              <w:t>INCI</w:t>
            </w:r>
            <w:r>
              <w:rPr>
                <w:b/>
                <w:spacing w:val="-6"/>
                <w:sz w:val="20"/>
              </w:rPr>
              <w:t xml:space="preserve"> </w:t>
            </w:r>
            <w:r>
              <w:rPr>
                <w:b/>
                <w:spacing w:val="-2"/>
                <w:sz w:val="20"/>
              </w:rPr>
              <w:t>Name:</w:t>
            </w:r>
          </w:p>
        </w:tc>
        <w:tc>
          <w:tcPr>
            <w:tcW w:w="5837" w:type="dxa"/>
          </w:tcPr>
          <w:p w:rsidR="00A50664" w:rsidRDefault="006A3F78">
            <w:pPr>
              <w:pStyle w:val="TableParagraph"/>
              <w:spacing w:before="59" w:line="240" w:lineRule="auto"/>
              <w:ind w:left="138"/>
              <w:rPr>
                <w:sz w:val="20"/>
              </w:rPr>
            </w:pPr>
            <w:proofErr w:type="spellStart"/>
            <w:r>
              <w:rPr>
                <w:sz w:val="20"/>
              </w:rPr>
              <w:t>Avena</w:t>
            </w:r>
            <w:proofErr w:type="spellEnd"/>
            <w:r>
              <w:rPr>
                <w:spacing w:val="-7"/>
                <w:sz w:val="20"/>
              </w:rPr>
              <w:t xml:space="preserve"> </w:t>
            </w:r>
            <w:r>
              <w:rPr>
                <w:sz w:val="20"/>
              </w:rPr>
              <w:t>Sativa</w:t>
            </w:r>
            <w:r>
              <w:rPr>
                <w:spacing w:val="-7"/>
                <w:sz w:val="20"/>
              </w:rPr>
              <w:t xml:space="preserve"> </w:t>
            </w:r>
            <w:r>
              <w:rPr>
                <w:sz w:val="20"/>
              </w:rPr>
              <w:t>(Oat)</w:t>
            </w:r>
            <w:r>
              <w:rPr>
                <w:spacing w:val="-6"/>
                <w:sz w:val="20"/>
              </w:rPr>
              <w:t xml:space="preserve"> </w:t>
            </w:r>
            <w:r>
              <w:rPr>
                <w:sz w:val="20"/>
              </w:rPr>
              <w:t>Meal</w:t>
            </w:r>
            <w:r>
              <w:rPr>
                <w:spacing w:val="-7"/>
                <w:sz w:val="20"/>
              </w:rPr>
              <w:t xml:space="preserve"> </w:t>
            </w:r>
            <w:r>
              <w:rPr>
                <w:spacing w:val="-2"/>
                <w:sz w:val="20"/>
              </w:rPr>
              <w:t>Extract</w:t>
            </w:r>
          </w:p>
        </w:tc>
      </w:tr>
      <w:tr w:rsidR="007F5A43" w:rsidTr="007F5A43">
        <w:trPr>
          <w:trHeight w:val="348"/>
        </w:trPr>
        <w:tc>
          <w:tcPr>
            <w:tcW w:w="2127" w:type="dxa"/>
          </w:tcPr>
          <w:p w:rsidR="007F5A43" w:rsidRDefault="007F5A43" w:rsidP="007F5A43">
            <w:pPr>
              <w:pStyle w:val="TableParagraph"/>
              <w:spacing w:before="57"/>
              <w:ind w:left="50"/>
              <w:rPr>
                <w:b/>
                <w:spacing w:val="-2"/>
                <w:sz w:val="20"/>
              </w:rPr>
            </w:pPr>
            <w:r>
              <w:rPr>
                <w:b/>
                <w:sz w:val="20"/>
              </w:rPr>
              <w:t>Batch</w:t>
            </w:r>
            <w:r>
              <w:rPr>
                <w:b/>
                <w:spacing w:val="-6"/>
                <w:sz w:val="20"/>
              </w:rPr>
              <w:t xml:space="preserve"> </w:t>
            </w:r>
            <w:r>
              <w:rPr>
                <w:b/>
                <w:spacing w:val="-2"/>
                <w:sz w:val="20"/>
              </w:rPr>
              <w:t>Number:</w:t>
            </w:r>
          </w:p>
          <w:p w:rsidR="007F5A43" w:rsidRDefault="007F5A43" w:rsidP="001319CE">
            <w:pPr>
              <w:pStyle w:val="TableParagraph"/>
              <w:spacing w:before="57"/>
              <w:ind w:left="50" w:right="-270"/>
              <w:rPr>
                <w:b/>
                <w:sz w:val="20"/>
              </w:rPr>
            </w:pPr>
            <w:r w:rsidRPr="00C02386">
              <w:rPr>
                <w:b/>
                <w:sz w:val="20"/>
              </w:rPr>
              <w:t xml:space="preserve">Date of </w:t>
            </w:r>
            <w:r w:rsidR="001319CE">
              <w:rPr>
                <w:b/>
                <w:sz w:val="20"/>
              </w:rPr>
              <w:t>Expiry</w:t>
            </w:r>
            <w:r w:rsidRPr="00C02386">
              <w:rPr>
                <w:b/>
                <w:sz w:val="20"/>
              </w:rPr>
              <w:t xml:space="preserve">: </w:t>
            </w:r>
          </w:p>
        </w:tc>
        <w:tc>
          <w:tcPr>
            <w:tcW w:w="5837" w:type="dxa"/>
          </w:tcPr>
          <w:p w:rsidR="007F5A43" w:rsidRPr="00C02386" w:rsidRDefault="007F5A43" w:rsidP="007F5A43">
            <w:pPr>
              <w:pStyle w:val="TableParagraph"/>
              <w:spacing w:before="57"/>
              <w:rPr>
                <w:sz w:val="20"/>
              </w:rPr>
            </w:pPr>
            <w:r w:rsidRPr="00C02386">
              <w:rPr>
                <w:sz w:val="20"/>
              </w:rPr>
              <w:t>Check product package</w:t>
            </w:r>
          </w:p>
          <w:p w:rsidR="007F5A43" w:rsidRPr="00C02386" w:rsidRDefault="001319CE" w:rsidP="007F5A43">
            <w:pPr>
              <w:pStyle w:val="TableParagraph"/>
              <w:spacing w:before="57"/>
              <w:rPr>
                <w:sz w:val="20"/>
              </w:rPr>
            </w:pPr>
            <w:r>
              <w:rPr>
                <w:sz w:val="20"/>
              </w:rPr>
              <w:t>June 2028</w:t>
            </w:r>
            <w:bookmarkStart w:id="0" w:name="_GoBack"/>
            <w:bookmarkEnd w:id="0"/>
          </w:p>
        </w:tc>
      </w:tr>
    </w:tbl>
    <w:p w:rsidR="00A50664" w:rsidRDefault="00A50664">
      <w:pPr>
        <w:rPr>
          <w:b/>
          <w:sz w:val="20"/>
        </w:rPr>
      </w:pPr>
    </w:p>
    <w:p w:rsidR="00A50664" w:rsidRDefault="00A50664">
      <w:pPr>
        <w:spacing w:before="98"/>
        <w:rPr>
          <w:b/>
          <w:sz w:val="20"/>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7"/>
        <w:gridCol w:w="3872"/>
        <w:gridCol w:w="3053"/>
      </w:tblGrid>
      <w:tr w:rsidR="00A50664">
        <w:trPr>
          <w:trHeight w:val="347"/>
        </w:trPr>
        <w:tc>
          <w:tcPr>
            <w:tcW w:w="3147" w:type="dxa"/>
            <w:shd w:val="clear" w:color="auto" w:fill="D9D9D9"/>
          </w:tcPr>
          <w:p w:rsidR="00A50664" w:rsidRDefault="006A3F78">
            <w:pPr>
              <w:pStyle w:val="TableParagraph"/>
              <w:rPr>
                <w:b/>
                <w:sz w:val="20"/>
              </w:rPr>
            </w:pPr>
            <w:r>
              <w:rPr>
                <w:b/>
                <w:spacing w:val="-2"/>
                <w:sz w:val="20"/>
              </w:rPr>
              <w:t>Property</w:t>
            </w:r>
          </w:p>
        </w:tc>
        <w:tc>
          <w:tcPr>
            <w:tcW w:w="3872" w:type="dxa"/>
            <w:shd w:val="clear" w:color="auto" w:fill="D9D9D9"/>
          </w:tcPr>
          <w:p w:rsidR="00A50664" w:rsidRDefault="006A3F78">
            <w:pPr>
              <w:pStyle w:val="TableParagraph"/>
              <w:rPr>
                <w:b/>
                <w:sz w:val="20"/>
              </w:rPr>
            </w:pPr>
            <w:r>
              <w:rPr>
                <w:b/>
                <w:spacing w:val="-2"/>
                <w:sz w:val="20"/>
              </w:rPr>
              <w:t>Specification</w:t>
            </w:r>
          </w:p>
        </w:tc>
        <w:tc>
          <w:tcPr>
            <w:tcW w:w="3053" w:type="dxa"/>
            <w:shd w:val="clear" w:color="auto" w:fill="D9D9D9"/>
          </w:tcPr>
          <w:p w:rsidR="00A50664" w:rsidRDefault="006A3F78">
            <w:pPr>
              <w:pStyle w:val="TableParagraph"/>
              <w:rPr>
                <w:b/>
                <w:sz w:val="20"/>
              </w:rPr>
            </w:pPr>
            <w:r>
              <w:rPr>
                <w:b/>
                <w:spacing w:val="-2"/>
                <w:sz w:val="20"/>
              </w:rPr>
              <w:t>Analysis</w:t>
            </w:r>
          </w:p>
        </w:tc>
      </w:tr>
      <w:tr w:rsidR="00A50664">
        <w:trPr>
          <w:trHeight w:val="347"/>
        </w:trPr>
        <w:tc>
          <w:tcPr>
            <w:tcW w:w="3147" w:type="dxa"/>
          </w:tcPr>
          <w:p w:rsidR="00A50664" w:rsidRDefault="006A3F78">
            <w:pPr>
              <w:pStyle w:val="TableParagraph"/>
              <w:rPr>
                <w:sz w:val="20"/>
              </w:rPr>
            </w:pPr>
            <w:r>
              <w:rPr>
                <w:sz w:val="20"/>
              </w:rPr>
              <w:t>Water</w:t>
            </w:r>
            <w:r>
              <w:rPr>
                <w:spacing w:val="-7"/>
                <w:sz w:val="20"/>
              </w:rPr>
              <w:t xml:space="preserve"> </w:t>
            </w:r>
            <w:r>
              <w:rPr>
                <w:spacing w:val="-2"/>
                <w:sz w:val="20"/>
              </w:rPr>
              <w:t>Solubility</w:t>
            </w:r>
          </w:p>
        </w:tc>
        <w:tc>
          <w:tcPr>
            <w:tcW w:w="3872" w:type="dxa"/>
          </w:tcPr>
          <w:p w:rsidR="00A50664" w:rsidRDefault="006A3F78">
            <w:pPr>
              <w:pStyle w:val="TableParagraph"/>
              <w:rPr>
                <w:sz w:val="20"/>
              </w:rPr>
            </w:pPr>
            <w:r>
              <w:rPr>
                <w:spacing w:val="-2"/>
                <w:sz w:val="20"/>
              </w:rPr>
              <w:t>Complete</w:t>
            </w:r>
          </w:p>
        </w:tc>
        <w:tc>
          <w:tcPr>
            <w:tcW w:w="3053" w:type="dxa"/>
          </w:tcPr>
          <w:p w:rsidR="00A50664" w:rsidRDefault="006A3F78">
            <w:pPr>
              <w:pStyle w:val="TableParagraph"/>
              <w:rPr>
                <w:sz w:val="20"/>
              </w:rPr>
            </w:pPr>
            <w:r>
              <w:rPr>
                <w:spacing w:val="-4"/>
                <w:sz w:val="20"/>
              </w:rPr>
              <w:t>Pass</w:t>
            </w:r>
          </w:p>
        </w:tc>
      </w:tr>
      <w:tr w:rsidR="00A50664">
        <w:trPr>
          <w:trHeight w:val="347"/>
        </w:trPr>
        <w:tc>
          <w:tcPr>
            <w:tcW w:w="3147" w:type="dxa"/>
          </w:tcPr>
          <w:p w:rsidR="00A50664" w:rsidRDefault="006A3F78">
            <w:pPr>
              <w:pStyle w:val="TableParagraph"/>
              <w:rPr>
                <w:sz w:val="20"/>
              </w:rPr>
            </w:pPr>
            <w:r>
              <w:rPr>
                <w:spacing w:val="-4"/>
                <w:sz w:val="20"/>
              </w:rPr>
              <w:t>Odor</w:t>
            </w:r>
          </w:p>
        </w:tc>
        <w:tc>
          <w:tcPr>
            <w:tcW w:w="3872" w:type="dxa"/>
          </w:tcPr>
          <w:p w:rsidR="00A50664" w:rsidRDefault="006A3F78">
            <w:pPr>
              <w:pStyle w:val="TableParagraph"/>
              <w:rPr>
                <w:sz w:val="20"/>
              </w:rPr>
            </w:pPr>
            <w:r>
              <w:rPr>
                <w:spacing w:val="-2"/>
                <w:sz w:val="20"/>
              </w:rPr>
              <w:t>Characteristic</w:t>
            </w:r>
          </w:p>
        </w:tc>
        <w:tc>
          <w:tcPr>
            <w:tcW w:w="3053" w:type="dxa"/>
          </w:tcPr>
          <w:p w:rsidR="00A50664" w:rsidRDefault="006A3F78">
            <w:pPr>
              <w:pStyle w:val="TableParagraph"/>
              <w:rPr>
                <w:sz w:val="20"/>
              </w:rPr>
            </w:pPr>
            <w:r>
              <w:rPr>
                <w:spacing w:val="-4"/>
                <w:sz w:val="20"/>
              </w:rPr>
              <w:t>Pass</w:t>
            </w:r>
          </w:p>
        </w:tc>
      </w:tr>
      <w:tr w:rsidR="00A50664">
        <w:trPr>
          <w:trHeight w:val="350"/>
        </w:trPr>
        <w:tc>
          <w:tcPr>
            <w:tcW w:w="3147" w:type="dxa"/>
          </w:tcPr>
          <w:p w:rsidR="00A50664" w:rsidRDefault="006A3F78">
            <w:pPr>
              <w:pStyle w:val="TableParagraph"/>
              <w:spacing w:before="1" w:line="240" w:lineRule="auto"/>
              <w:rPr>
                <w:sz w:val="20"/>
              </w:rPr>
            </w:pPr>
            <w:r>
              <w:rPr>
                <w:sz w:val="20"/>
              </w:rPr>
              <w:t>Aerobic</w:t>
            </w:r>
            <w:r>
              <w:rPr>
                <w:spacing w:val="-7"/>
                <w:sz w:val="20"/>
              </w:rPr>
              <w:t xml:space="preserve"> </w:t>
            </w:r>
            <w:r>
              <w:rPr>
                <w:sz w:val="20"/>
              </w:rPr>
              <w:t>Plate</w:t>
            </w:r>
            <w:r>
              <w:rPr>
                <w:spacing w:val="-9"/>
                <w:sz w:val="20"/>
              </w:rPr>
              <w:t xml:space="preserve"> </w:t>
            </w:r>
            <w:r>
              <w:rPr>
                <w:spacing w:val="-2"/>
                <w:sz w:val="20"/>
              </w:rPr>
              <w:t>Count</w:t>
            </w:r>
          </w:p>
        </w:tc>
        <w:tc>
          <w:tcPr>
            <w:tcW w:w="3872" w:type="dxa"/>
          </w:tcPr>
          <w:p w:rsidR="00A50664" w:rsidRDefault="006A3F78">
            <w:pPr>
              <w:pStyle w:val="TableParagraph"/>
              <w:spacing w:before="1" w:line="240" w:lineRule="auto"/>
              <w:rPr>
                <w:sz w:val="20"/>
              </w:rPr>
            </w:pPr>
            <w:r>
              <w:rPr>
                <w:sz w:val="20"/>
              </w:rPr>
              <w:t>&lt;100</w:t>
            </w:r>
            <w:r>
              <w:rPr>
                <w:spacing w:val="-5"/>
                <w:sz w:val="20"/>
              </w:rPr>
              <w:t xml:space="preserve"> </w:t>
            </w:r>
            <w:r>
              <w:rPr>
                <w:spacing w:val="-2"/>
                <w:sz w:val="20"/>
              </w:rPr>
              <w:t>CFU/g</w:t>
            </w:r>
          </w:p>
        </w:tc>
        <w:tc>
          <w:tcPr>
            <w:tcW w:w="3053" w:type="dxa"/>
          </w:tcPr>
          <w:p w:rsidR="00A50664" w:rsidRDefault="006A3F78">
            <w:pPr>
              <w:pStyle w:val="TableParagraph"/>
              <w:spacing w:before="1" w:line="240" w:lineRule="auto"/>
              <w:rPr>
                <w:sz w:val="20"/>
              </w:rPr>
            </w:pPr>
            <w:r>
              <w:rPr>
                <w:spacing w:val="-4"/>
                <w:sz w:val="20"/>
              </w:rPr>
              <w:t>Pass</w:t>
            </w:r>
          </w:p>
        </w:tc>
      </w:tr>
      <w:tr w:rsidR="00A50664">
        <w:trPr>
          <w:trHeight w:val="532"/>
        </w:trPr>
        <w:tc>
          <w:tcPr>
            <w:tcW w:w="3147" w:type="dxa"/>
          </w:tcPr>
          <w:p w:rsidR="00A50664" w:rsidRDefault="006A3F78">
            <w:pPr>
              <w:pStyle w:val="TableParagraph"/>
              <w:rPr>
                <w:sz w:val="20"/>
              </w:rPr>
            </w:pPr>
            <w:r>
              <w:rPr>
                <w:sz w:val="20"/>
              </w:rPr>
              <w:t>General</w:t>
            </w:r>
            <w:r>
              <w:rPr>
                <w:spacing w:val="-9"/>
                <w:sz w:val="20"/>
              </w:rPr>
              <w:t xml:space="preserve"> </w:t>
            </w:r>
            <w:r>
              <w:rPr>
                <w:sz w:val="20"/>
              </w:rPr>
              <w:t>Appearance</w:t>
            </w:r>
            <w:r>
              <w:rPr>
                <w:spacing w:val="-7"/>
                <w:sz w:val="20"/>
              </w:rPr>
              <w:t xml:space="preserve"> </w:t>
            </w:r>
            <w:r>
              <w:rPr>
                <w:sz w:val="20"/>
              </w:rPr>
              <w:t>@</w:t>
            </w:r>
            <w:r>
              <w:rPr>
                <w:spacing w:val="-10"/>
                <w:sz w:val="20"/>
              </w:rPr>
              <w:t xml:space="preserve"> </w:t>
            </w:r>
            <w:r>
              <w:rPr>
                <w:spacing w:val="-4"/>
                <w:sz w:val="20"/>
              </w:rPr>
              <w:t>25°C</w:t>
            </w:r>
          </w:p>
        </w:tc>
        <w:tc>
          <w:tcPr>
            <w:tcW w:w="3872" w:type="dxa"/>
          </w:tcPr>
          <w:p w:rsidR="00A50664" w:rsidRDefault="006A3F78">
            <w:pPr>
              <w:pStyle w:val="TableParagraph"/>
              <w:rPr>
                <w:sz w:val="20"/>
              </w:rPr>
            </w:pPr>
            <w:r>
              <w:rPr>
                <w:sz w:val="20"/>
              </w:rPr>
              <w:t>Clear</w:t>
            </w:r>
            <w:r>
              <w:rPr>
                <w:spacing w:val="-7"/>
                <w:sz w:val="20"/>
              </w:rPr>
              <w:t xml:space="preserve"> </w:t>
            </w:r>
            <w:r>
              <w:rPr>
                <w:sz w:val="20"/>
              </w:rPr>
              <w:t>to</w:t>
            </w:r>
            <w:r>
              <w:rPr>
                <w:spacing w:val="-5"/>
                <w:sz w:val="20"/>
              </w:rPr>
              <w:t xml:space="preserve"> </w:t>
            </w:r>
            <w:r>
              <w:rPr>
                <w:sz w:val="20"/>
              </w:rPr>
              <w:t>slightly</w:t>
            </w:r>
            <w:r>
              <w:rPr>
                <w:spacing w:val="-6"/>
                <w:sz w:val="20"/>
              </w:rPr>
              <w:t xml:space="preserve"> </w:t>
            </w:r>
            <w:r>
              <w:rPr>
                <w:sz w:val="20"/>
              </w:rPr>
              <w:t>hazy,</w:t>
            </w:r>
            <w:r>
              <w:rPr>
                <w:spacing w:val="-5"/>
                <w:sz w:val="20"/>
              </w:rPr>
              <w:t xml:space="preserve"> </w:t>
            </w:r>
            <w:r>
              <w:rPr>
                <w:sz w:val="20"/>
              </w:rPr>
              <w:t>colorless</w:t>
            </w:r>
            <w:r>
              <w:rPr>
                <w:spacing w:val="-5"/>
                <w:sz w:val="20"/>
              </w:rPr>
              <w:t xml:space="preserve"> </w:t>
            </w:r>
            <w:r>
              <w:rPr>
                <w:sz w:val="20"/>
              </w:rPr>
              <w:t>to</w:t>
            </w:r>
            <w:r>
              <w:rPr>
                <w:spacing w:val="-5"/>
                <w:sz w:val="20"/>
              </w:rPr>
              <w:t xml:space="preserve"> </w:t>
            </w:r>
            <w:r>
              <w:rPr>
                <w:spacing w:val="-4"/>
                <w:sz w:val="20"/>
              </w:rPr>
              <w:t>light</w:t>
            </w:r>
          </w:p>
          <w:p w:rsidR="00A50664" w:rsidRDefault="006A3F78">
            <w:pPr>
              <w:pStyle w:val="TableParagraph"/>
              <w:spacing w:before="34" w:line="240" w:lineRule="auto"/>
              <w:rPr>
                <w:sz w:val="20"/>
              </w:rPr>
            </w:pPr>
            <w:r>
              <w:rPr>
                <w:sz w:val="20"/>
              </w:rPr>
              <w:t>yellow</w:t>
            </w:r>
            <w:r>
              <w:rPr>
                <w:spacing w:val="-5"/>
                <w:sz w:val="20"/>
              </w:rPr>
              <w:t xml:space="preserve"> </w:t>
            </w:r>
            <w:r>
              <w:rPr>
                <w:spacing w:val="-2"/>
                <w:sz w:val="20"/>
              </w:rPr>
              <w:t>liquid</w:t>
            </w:r>
          </w:p>
        </w:tc>
        <w:tc>
          <w:tcPr>
            <w:tcW w:w="3053" w:type="dxa"/>
          </w:tcPr>
          <w:p w:rsidR="00A50664" w:rsidRDefault="006A3F78">
            <w:pPr>
              <w:pStyle w:val="TableParagraph"/>
              <w:rPr>
                <w:sz w:val="20"/>
              </w:rPr>
            </w:pPr>
            <w:r>
              <w:rPr>
                <w:spacing w:val="-4"/>
                <w:sz w:val="20"/>
              </w:rPr>
              <w:t>Pass</w:t>
            </w:r>
          </w:p>
        </w:tc>
      </w:tr>
      <w:tr w:rsidR="00A50664">
        <w:trPr>
          <w:trHeight w:val="350"/>
        </w:trPr>
        <w:tc>
          <w:tcPr>
            <w:tcW w:w="3147" w:type="dxa"/>
          </w:tcPr>
          <w:p w:rsidR="00A50664" w:rsidRDefault="006A3F78">
            <w:pPr>
              <w:pStyle w:val="TableParagraph"/>
              <w:spacing w:before="2" w:line="240" w:lineRule="auto"/>
              <w:rPr>
                <w:sz w:val="20"/>
              </w:rPr>
            </w:pPr>
            <w:r>
              <w:rPr>
                <w:sz w:val="20"/>
              </w:rPr>
              <w:t>pH</w:t>
            </w:r>
            <w:r>
              <w:rPr>
                <w:spacing w:val="-5"/>
                <w:sz w:val="20"/>
              </w:rPr>
              <w:t xml:space="preserve"> </w:t>
            </w:r>
            <w:r>
              <w:rPr>
                <w:sz w:val="20"/>
              </w:rPr>
              <w:t>(as</w:t>
            </w:r>
            <w:r>
              <w:rPr>
                <w:spacing w:val="-3"/>
                <w:sz w:val="20"/>
              </w:rPr>
              <w:t xml:space="preserve"> </w:t>
            </w:r>
            <w:r>
              <w:rPr>
                <w:spacing w:val="-5"/>
                <w:sz w:val="20"/>
              </w:rPr>
              <w:t>is)</w:t>
            </w:r>
          </w:p>
        </w:tc>
        <w:tc>
          <w:tcPr>
            <w:tcW w:w="3872" w:type="dxa"/>
          </w:tcPr>
          <w:p w:rsidR="00A50664" w:rsidRDefault="006A3F78">
            <w:pPr>
              <w:pStyle w:val="TableParagraph"/>
              <w:spacing w:before="2" w:line="240" w:lineRule="auto"/>
              <w:rPr>
                <w:sz w:val="20"/>
              </w:rPr>
            </w:pPr>
            <w:r>
              <w:rPr>
                <w:sz w:val="20"/>
              </w:rPr>
              <w:t xml:space="preserve">4.0 - </w:t>
            </w:r>
            <w:r>
              <w:rPr>
                <w:spacing w:val="-5"/>
                <w:sz w:val="20"/>
              </w:rPr>
              <w:t>7.0</w:t>
            </w:r>
          </w:p>
        </w:tc>
        <w:tc>
          <w:tcPr>
            <w:tcW w:w="3053" w:type="dxa"/>
          </w:tcPr>
          <w:p w:rsidR="00A50664" w:rsidRDefault="006A3F78">
            <w:pPr>
              <w:pStyle w:val="TableParagraph"/>
              <w:spacing w:before="2" w:line="240" w:lineRule="auto"/>
              <w:rPr>
                <w:sz w:val="20"/>
              </w:rPr>
            </w:pPr>
            <w:r>
              <w:rPr>
                <w:spacing w:val="-5"/>
                <w:sz w:val="20"/>
              </w:rPr>
              <w:t>6.4</w:t>
            </w:r>
          </w:p>
        </w:tc>
      </w:tr>
      <w:tr w:rsidR="00A50664">
        <w:trPr>
          <w:trHeight w:val="347"/>
        </w:trPr>
        <w:tc>
          <w:tcPr>
            <w:tcW w:w="3147" w:type="dxa"/>
          </w:tcPr>
          <w:p w:rsidR="00A50664" w:rsidRDefault="006A3F78">
            <w:pPr>
              <w:pStyle w:val="TableParagraph"/>
              <w:rPr>
                <w:sz w:val="20"/>
              </w:rPr>
            </w:pPr>
            <w:r>
              <w:rPr>
                <w:sz w:val="20"/>
              </w:rPr>
              <w:t>Refractive</w:t>
            </w:r>
            <w:r>
              <w:rPr>
                <w:spacing w:val="-8"/>
                <w:sz w:val="20"/>
              </w:rPr>
              <w:t xml:space="preserve"> </w:t>
            </w:r>
            <w:r>
              <w:rPr>
                <w:sz w:val="20"/>
              </w:rPr>
              <w:t>Index</w:t>
            </w:r>
            <w:r>
              <w:rPr>
                <w:spacing w:val="-8"/>
                <w:sz w:val="20"/>
              </w:rPr>
              <w:t xml:space="preserve"> </w:t>
            </w:r>
            <w:r>
              <w:rPr>
                <w:sz w:val="20"/>
              </w:rPr>
              <w:t>@</w:t>
            </w:r>
            <w:r>
              <w:rPr>
                <w:spacing w:val="-9"/>
                <w:sz w:val="20"/>
              </w:rPr>
              <w:t xml:space="preserve"> </w:t>
            </w:r>
            <w:r>
              <w:rPr>
                <w:spacing w:val="-4"/>
                <w:sz w:val="20"/>
              </w:rPr>
              <w:t>25°C</w:t>
            </w:r>
          </w:p>
        </w:tc>
        <w:tc>
          <w:tcPr>
            <w:tcW w:w="3872" w:type="dxa"/>
          </w:tcPr>
          <w:p w:rsidR="00A50664" w:rsidRDefault="006A3F78">
            <w:pPr>
              <w:pStyle w:val="TableParagraph"/>
              <w:rPr>
                <w:sz w:val="20"/>
              </w:rPr>
            </w:pPr>
            <w:r>
              <w:rPr>
                <w:sz w:val="20"/>
              </w:rPr>
              <w:t>1.3920</w:t>
            </w:r>
            <w:r>
              <w:rPr>
                <w:spacing w:val="-4"/>
                <w:sz w:val="20"/>
              </w:rPr>
              <w:t xml:space="preserve"> </w:t>
            </w:r>
            <w:r>
              <w:rPr>
                <w:sz w:val="20"/>
              </w:rPr>
              <w:t>-</w:t>
            </w:r>
            <w:r>
              <w:rPr>
                <w:spacing w:val="-3"/>
                <w:sz w:val="20"/>
              </w:rPr>
              <w:t xml:space="preserve"> </w:t>
            </w:r>
            <w:r>
              <w:rPr>
                <w:spacing w:val="-2"/>
                <w:sz w:val="20"/>
              </w:rPr>
              <w:t>1.5000</w:t>
            </w:r>
          </w:p>
        </w:tc>
        <w:tc>
          <w:tcPr>
            <w:tcW w:w="3053" w:type="dxa"/>
          </w:tcPr>
          <w:p w:rsidR="00A50664" w:rsidRDefault="006A3F78">
            <w:pPr>
              <w:pStyle w:val="TableParagraph"/>
              <w:rPr>
                <w:sz w:val="20"/>
              </w:rPr>
            </w:pPr>
            <w:r>
              <w:rPr>
                <w:spacing w:val="-2"/>
                <w:sz w:val="20"/>
              </w:rPr>
              <w:t>1.400</w:t>
            </w:r>
          </w:p>
        </w:tc>
      </w:tr>
      <w:tr w:rsidR="00A50664">
        <w:trPr>
          <w:trHeight w:val="350"/>
        </w:trPr>
        <w:tc>
          <w:tcPr>
            <w:tcW w:w="3147" w:type="dxa"/>
          </w:tcPr>
          <w:p w:rsidR="00A50664" w:rsidRDefault="006A3F78">
            <w:pPr>
              <w:pStyle w:val="TableParagraph"/>
              <w:rPr>
                <w:sz w:val="20"/>
              </w:rPr>
            </w:pPr>
            <w:r>
              <w:rPr>
                <w:sz w:val="20"/>
              </w:rPr>
              <w:t>Specific</w:t>
            </w:r>
            <w:r>
              <w:rPr>
                <w:spacing w:val="-8"/>
                <w:sz w:val="20"/>
              </w:rPr>
              <w:t xml:space="preserve"> </w:t>
            </w:r>
            <w:r>
              <w:rPr>
                <w:sz w:val="20"/>
              </w:rPr>
              <w:t>Gravity</w:t>
            </w:r>
            <w:r>
              <w:rPr>
                <w:spacing w:val="-8"/>
                <w:sz w:val="20"/>
              </w:rPr>
              <w:t xml:space="preserve"> </w:t>
            </w:r>
            <w:r>
              <w:rPr>
                <w:sz w:val="20"/>
              </w:rPr>
              <w:t>@</w:t>
            </w:r>
            <w:r>
              <w:rPr>
                <w:spacing w:val="-8"/>
                <w:sz w:val="20"/>
              </w:rPr>
              <w:t xml:space="preserve"> </w:t>
            </w:r>
            <w:r>
              <w:rPr>
                <w:spacing w:val="-4"/>
                <w:sz w:val="20"/>
              </w:rPr>
              <w:t>25°C</w:t>
            </w:r>
          </w:p>
        </w:tc>
        <w:tc>
          <w:tcPr>
            <w:tcW w:w="3872" w:type="dxa"/>
          </w:tcPr>
          <w:p w:rsidR="00A50664" w:rsidRDefault="006A3F78">
            <w:pPr>
              <w:pStyle w:val="TableParagraph"/>
              <w:rPr>
                <w:sz w:val="20"/>
              </w:rPr>
            </w:pPr>
            <w:r>
              <w:rPr>
                <w:sz w:val="20"/>
              </w:rPr>
              <w:t>1.050</w:t>
            </w:r>
            <w:r>
              <w:rPr>
                <w:spacing w:val="-3"/>
                <w:sz w:val="20"/>
              </w:rPr>
              <w:t xml:space="preserve"> </w:t>
            </w:r>
            <w:r>
              <w:rPr>
                <w:sz w:val="20"/>
              </w:rPr>
              <w:t>-</w:t>
            </w:r>
            <w:r>
              <w:rPr>
                <w:spacing w:val="-3"/>
                <w:sz w:val="20"/>
              </w:rPr>
              <w:t xml:space="preserve"> </w:t>
            </w:r>
            <w:r>
              <w:rPr>
                <w:spacing w:val="-2"/>
                <w:sz w:val="20"/>
              </w:rPr>
              <w:t>1.200</w:t>
            </w:r>
          </w:p>
        </w:tc>
        <w:tc>
          <w:tcPr>
            <w:tcW w:w="3053" w:type="dxa"/>
          </w:tcPr>
          <w:p w:rsidR="00A50664" w:rsidRDefault="006A3F78">
            <w:pPr>
              <w:pStyle w:val="TableParagraph"/>
              <w:rPr>
                <w:sz w:val="20"/>
              </w:rPr>
            </w:pPr>
            <w:r>
              <w:rPr>
                <w:spacing w:val="-2"/>
                <w:sz w:val="20"/>
              </w:rPr>
              <w:t>1.120</w:t>
            </w:r>
          </w:p>
        </w:tc>
      </w:tr>
    </w:tbl>
    <w:p w:rsidR="00A50664" w:rsidRDefault="00A50664">
      <w:pPr>
        <w:rPr>
          <w:sz w:val="18"/>
        </w:rPr>
      </w:pPr>
    </w:p>
    <w:p w:rsidR="00A50664" w:rsidRDefault="00A50664">
      <w:pPr>
        <w:rPr>
          <w:sz w:val="18"/>
        </w:rPr>
      </w:pPr>
    </w:p>
    <w:p w:rsidR="00A50664" w:rsidRDefault="00A50664">
      <w:pPr>
        <w:rPr>
          <w:sz w:val="18"/>
        </w:rPr>
      </w:pPr>
    </w:p>
    <w:p w:rsidR="00A50664" w:rsidRDefault="00A50664">
      <w:pPr>
        <w:rPr>
          <w:sz w:val="18"/>
        </w:rPr>
      </w:pPr>
    </w:p>
    <w:p w:rsidR="00727E76" w:rsidRDefault="00727E76" w:rsidP="00727E76">
      <w:pPr>
        <w:pStyle w:val="NormalWeb"/>
        <w:rPr>
          <w:color w:val="000000"/>
        </w:rPr>
      </w:pPr>
      <w:r>
        <w:rPr>
          <w:color w:val="000000"/>
        </w:rPr>
        <w:t xml:space="preserve">The above data </w:t>
      </w:r>
      <w:proofErr w:type="gramStart"/>
      <w:r>
        <w:rPr>
          <w:color w:val="000000"/>
        </w:rPr>
        <w:t>were obtained</w:t>
      </w:r>
      <w:proofErr w:type="gramEnd"/>
      <w:r>
        <w:rPr>
          <w:color w:val="000000"/>
        </w:rPr>
        <w:t xml:space="preserve"> using the test indicated and is subject to the deviation inherent in the test method. Results may vary under other test methods or conditions. This report is not to </w:t>
      </w:r>
      <w:proofErr w:type="gramStart"/>
      <w:r>
        <w:rPr>
          <w:color w:val="000000"/>
        </w:rPr>
        <w:t>be signed</w:t>
      </w:r>
      <w:proofErr w:type="gramEnd"/>
      <w:r>
        <w:rPr>
          <w:color w:val="000000"/>
        </w:rPr>
        <w:t>. All data are as per our supplier.</w:t>
      </w:r>
    </w:p>
    <w:p w:rsidR="00727E76" w:rsidRDefault="00727E76" w:rsidP="00727E76">
      <w:pPr>
        <w:pStyle w:val="NormalWeb"/>
        <w:rPr>
          <w:color w:val="000000"/>
        </w:rPr>
      </w:pPr>
    </w:p>
    <w:p w:rsidR="00727E76" w:rsidRDefault="00727E76" w:rsidP="00727E76">
      <w:pPr>
        <w:pStyle w:val="NormalWeb"/>
        <w:rPr>
          <w:color w:val="000000"/>
        </w:rPr>
      </w:pPr>
    </w:p>
    <w:p w:rsidR="00727E76" w:rsidRDefault="00727E76" w:rsidP="00727E76">
      <w:pPr>
        <w:pStyle w:val="NormalWeb"/>
      </w:pPr>
    </w:p>
    <w:p w:rsidR="00727E76" w:rsidRDefault="00727E76" w:rsidP="00727E76">
      <w:pPr>
        <w:pStyle w:val="NormalWeb"/>
      </w:pPr>
      <w:r>
        <w:rPr>
          <w:b/>
          <w:bCs/>
          <w:color w:val="000000"/>
          <w:sz w:val="18"/>
          <w:szCs w:val="18"/>
        </w:rPr>
        <w:t xml:space="preserve">Disclaimer: </w:t>
      </w:r>
      <w:r>
        <w:rPr>
          <w:color w:val="000000"/>
          <w:sz w:val="18"/>
          <w:szCs w:val="18"/>
        </w:rPr>
        <w:t xml:space="preserve">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w:t>
      </w:r>
      <w:proofErr w:type="gramStart"/>
      <w:r>
        <w:rPr>
          <w:color w:val="000000"/>
          <w:sz w:val="18"/>
          <w:szCs w:val="18"/>
        </w:rPr>
        <w:t>is made</w:t>
      </w:r>
      <w:proofErr w:type="gramEnd"/>
      <w:r>
        <w:rPr>
          <w:color w:val="000000"/>
          <w:sz w:val="18"/>
          <w:szCs w:val="18"/>
        </w:rPr>
        <w:t xml:space="preserv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p>
    <w:p w:rsidR="00A50664" w:rsidRDefault="00A50664" w:rsidP="00727E76">
      <w:pPr>
        <w:spacing w:before="17"/>
      </w:pPr>
    </w:p>
    <w:sectPr w:rsidR="00A50664">
      <w:headerReference w:type="even" r:id="rId6"/>
      <w:headerReference w:type="default" r:id="rId7"/>
      <w:footerReference w:type="even" r:id="rId8"/>
      <w:footerReference w:type="default" r:id="rId9"/>
      <w:headerReference w:type="first" r:id="rId10"/>
      <w:footerReference w:type="first" r:id="rId11"/>
      <w:type w:val="continuous"/>
      <w:pgSz w:w="12240" w:h="15840"/>
      <w:pgMar w:top="640" w:right="720" w:bottom="1540" w:left="720" w:header="0" w:footer="135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3C8" w:rsidRDefault="008553C8">
      <w:r>
        <w:separator/>
      </w:r>
    </w:p>
  </w:endnote>
  <w:endnote w:type="continuationSeparator" w:id="0">
    <w:p w:rsidR="008553C8" w:rsidRDefault="0085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E" w:rsidRDefault="00131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E" w:rsidRDefault="001319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E" w:rsidRDefault="00131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3C8" w:rsidRDefault="008553C8">
      <w:r>
        <w:separator/>
      </w:r>
    </w:p>
  </w:footnote>
  <w:footnote w:type="continuationSeparator" w:id="0">
    <w:p w:rsidR="008553C8" w:rsidRDefault="0085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E" w:rsidRDefault="001319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690641" o:spid="_x0000_s2050" type="#_x0000_t75" style="position:absolute;margin-left:0;margin-top:0;width:539.5pt;height:431.6pt;z-index:-251657216;mso-position-horizontal:center;mso-position-horizontal-relative:margin;mso-position-vertical:center;mso-position-vertical-relative:margin" o:allowincell="f">
          <v:imagedata r:id="rId1" o:title="formulator county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E" w:rsidRDefault="001319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690642" o:spid="_x0000_s2051" type="#_x0000_t75" style="position:absolute;margin-left:0;margin-top:0;width:539.5pt;height:431.6pt;z-index:-251656192;mso-position-horizontal:center;mso-position-horizontal-relative:margin;mso-position-vertical:center;mso-position-vertical-relative:margin" o:allowincell="f">
          <v:imagedata r:id="rId1" o:title="formulator county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9CE" w:rsidRDefault="001319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690640" o:spid="_x0000_s2049" type="#_x0000_t75" style="position:absolute;margin-left:0;margin-top:0;width:539.5pt;height:431.6pt;z-index:-251658240;mso-position-horizontal:center;mso-position-horizontal-relative:margin;mso-position-vertical:center;mso-position-vertical-relative:margin" o:allowincell="f">
          <v:imagedata r:id="rId1" o:title="formulator county logo"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50664"/>
    <w:rsid w:val="001319CE"/>
    <w:rsid w:val="002B57B1"/>
    <w:rsid w:val="00363572"/>
    <w:rsid w:val="006A3F78"/>
    <w:rsid w:val="00715A83"/>
    <w:rsid w:val="00727E76"/>
    <w:rsid w:val="007F5A43"/>
    <w:rsid w:val="008553C8"/>
    <w:rsid w:val="00A3462D"/>
    <w:rsid w:val="00A50664"/>
    <w:rsid w:val="00A7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3886EF"/>
  <w15:docId w15:val="{A015C253-8063-45A1-93CE-D824DA485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right="1"/>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18"/>
      <w:szCs w:val="18"/>
    </w:rPr>
  </w:style>
  <w:style w:type="paragraph" w:styleId="Title">
    <w:name w:val="Title"/>
    <w:basedOn w:val="Normal"/>
    <w:uiPriority w:val="1"/>
    <w:qFormat/>
    <w:pPr>
      <w:spacing w:before="1"/>
      <w:ind w:left="2" w:right="1"/>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1" w:lineRule="exact"/>
      <w:ind w:left="107"/>
    </w:pPr>
  </w:style>
  <w:style w:type="paragraph" w:styleId="Header">
    <w:name w:val="header"/>
    <w:basedOn w:val="Normal"/>
    <w:link w:val="HeaderChar"/>
    <w:uiPriority w:val="99"/>
    <w:unhideWhenUsed/>
    <w:rsid w:val="00727E76"/>
    <w:pPr>
      <w:tabs>
        <w:tab w:val="center" w:pos="4680"/>
        <w:tab w:val="right" w:pos="9360"/>
      </w:tabs>
    </w:pPr>
  </w:style>
  <w:style w:type="character" w:customStyle="1" w:styleId="HeaderChar">
    <w:name w:val="Header Char"/>
    <w:basedOn w:val="DefaultParagraphFont"/>
    <w:link w:val="Header"/>
    <w:uiPriority w:val="99"/>
    <w:rsid w:val="00727E76"/>
    <w:rPr>
      <w:rFonts w:ascii="Trebuchet MS" w:eastAsia="Trebuchet MS" w:hAnsi="Trebuchet MS" w:cs="Trebuchet MS"/>
    </w:rPr>
  </w:style>
  <w:style w:type="paragraph" w:styleId="Footer">
    <w:name w:val="footer"/>
    <w:basedOn w:val="Normal"/>
    <w:link w:val="FooterChar"/>
    <w:uiPriority w:val="99"/>
    <w:unhideWhenUsed/>
    <w:rsid w:val="00727E76"/>
    <w:pPr>
      <w:tabs>
        <w:tab w:val="center" w:pos="4680"/>
        <w:tab w:val="right" w:pos="9360"/>
      </w:tabs>
    </w:pPr>
  </w:style>
  <w:style w:type="character" w:customStyle="1" w:styleId="FooterChar">
    <w:name w:val="Footer Char"/>
    <w:basedOn w:val="DefaultParagraphFont"/>
    <w:link w:val="Footer"/>
    <w:uiPriority w:val="99"/>
    <w:rsid w:val="00727E76"/>
    <w:rPr>
      <w:rFonts w:ascii="Trebuchet MS" w:eastAsia="Trebuchet MS" w:hAnsi="Trebuchet MS" w:cs="Trebuchet MS"/>
    </w:rPr>
  </w:style>
  <w:style w:type="paragraph" w:styleId="NormalWeb">
    <w:name w:val="Normal (Web)"/>
    <w:basedOn w:val="Normal"/>
    <w:uiPriority w:val="99"/>
    <w:semiHidden/>
    <w:unhideWhenUsed/>
    <w:rsid w:val="00727E76"/>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35745">
      <w:bodyDiv w:val="1"/>
      <w:marLeft w:val="0"/>
      <w:marRight w:val="0"/>
      <w:marTop w:val="0"/>
      <w:marBottom w:val="0"/>
      <w:divBdr>
        <w:top w:val="none" w:sz="0" w:space="0" w:color="auto"/>
        <w:left w:val="none" w:sz="0" w:space="0" w:color="auto"/>
        <w:bottom w:val="none" w:sz="0" w:space="0" w:color="auto"/>
        <w:right w:val="none" w:sz="0" w:space="0" w:color="auto"/>
      </w:divBdr>
      <w:divsChild>
        <w:div w:id="12208969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Bombeli</dc:creator>
  <cp:lastModifiedBy>Abraham Eromonsele</cp:lastModifiedBy>
  <cp:revision>7</cp:revision>
  <dcterms:created xsi:type="dcterms:W3CDTF">2025-02-19T18:05:00Z</dcterms:created>
  <dcterms:modified xsi:type="dcterms:W3CDTF">2026-02-18T13:17:00Z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Microsoft® Word 2019</vt:lpwstr>
  </property>
  <property fmtid="{D5CDD505-2E9C-101B-9397-08002B2CF9AE}" pid="4" name="LastSaved">
    <vt:filetime>2025-02-19T00:00:00Z</vt:filetime>
  </property>
  <property fmtid="{D5CDD505-2E9C-101B-9397-08002B2CF9AE}" pid="5" name="Producer">
    <vt:lpwstr>Microsoft® Word 2019</vt:lpwstr>
  </property>
  <property fmtid="{D5CDD505-2E9C-101B-9397-08002B2CF9AE}" pid="6" name="GrammarlyDocumentId">
    <vt:lpwstr>8c7c0aa5a8e3f0283a41e53f524430354fcb36cee37c7c209952474575bcdd8a</vt:lpwstr>
  </property>
</Properties>
</file>