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5B5" w:rsidRDefault="00056353">
      <w:pPr>
        <w:spacing w:before="204"/>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685737</wp:posOffset>
                </wp:positionH>
                <wp:positionV relativeFrom="paragraph">
                  <wp:posOffset>292261</wp:posOffset>
                </wp:positionV>
                <wp:extent cx="63309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427"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185AE2" id="Graphic 8" o:spid="_x0000_s1026" style="position:absolute;margin-left:54pt;margin-top:23pt;width:49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" path="m,l6330427,e" filled="f" strokeweight=".25314mm">
                <v:path arrowok="t"/>
                <w10:wrap type="topAndBottom" anchorx="page"/>
              </v:shape>
            </w:pict>
          </mc:Fallback>
        </mc:AlternateContent>
      </w:r>
    </w:p>
    <w:p w:rsidR="006775B5" w:rsidRDefault="006775B5">
      <w:pPr>
        <w:spacing w:before="205"/>
        <w:rPr>
          <w:sz w:val="24"/>
        </w:rPr>
      </w:pPr>
    </w:p>
    <w:p w:rsidR="006775B5" w:rsidRDefault="00056353">
      <w:pPr>
        <w:pStyle w:val="Title"/>
      </w:pPr>
      <w:r>
        <w:t>Certificate</w:t>
      </w:r>
      <w:r>
        <w:rPr>
          <w:rFonts w:ascii="Times New Roman"/>
          <w:b w:val="0"/>
          <w:spacing w:val="9"/>
        </w:rPr>
        <w:t xml:space="preserve"> </w:t>
      </w:r>
      <w:r>
        <w:t>of</w:t>
      </w:r>
      <w:r>
        <w:rPr>
          <w:rFonts w:ascii="Times New Roman"/>
          <w:b w:val="0"/>
          <w:spacing w:val="10"/>
        </w:rPr>
        <w:t xml:space="preserve"> </w:t>
      </w:r>
      <w:r>
        <w:rPr>
          <w:spacing w:val="-2"/>
        </w:rPr>
        <w:t>Analysis</w:t>
      </w:r>
    </w:p>
    <w:p w:rsidR="00BF443E" w:rsidRDefault="00BF443E">
      <w:pPr>
        <w:tabs>
          <w:tab w:val="left" w:pos="2827"/>
        </w:tabs>
        <w:ind w:left="465"/>
        <w:rPr>
          <w:b/>
          <w:sz w:val="20"/>
        </w:rPr>
      </w:pPr>
    </w:p>
    <w:p w:rsidR="00BF443E" w:rsidRDefault="00BF443E">
      <w:pPr>
        <w:tabs>
          <w:tab w:val="left" w:pos="2827"/>
        </w:tabs>
        <w:ind w:left="465"/>
        <w:rPr>
          <w:b/>
          <w:sz w:val="20"/>
        </w:rPr>
      </w:pPr>
    </w:p>
    <w:p w:rsidR="006775B5" w:rsidRDefault="00056353">
      <w:pPr>
        <w:tabs>
          <w:tab w:val="left" w:pos="2827"/>
        </w:tabs>
        <w:ind w:left="465"/>
        <w:rPr>
          <w:sz w:val="20"/>
        </w:rPr>
      </w:pPr>
      <w:r>
        <w:rPr>
          <w:b/>
          <w:sz w:val="20"/>
        </w:rPr>
        <w:t>Product</w:t>
      </w:r>
      <w:r>
        <w:rPr>
          <w:rFonts w:ascii="Times New Roman"/>
          <w:spacing w:val="7"/>
          <w:sz w:val="20"/>
        </w:rPr>
        <w:t xml:space="preserve"> </w:t>
      </w:r>
      <w:r>
        <w:rPr>
          <w:b/>
          <w:spacing w:val="-2"/>
          <w:sz w:val="20"/>
        </w:rPr>
        <w:t>Name:</w:t>
      </w:r>
      <w:r>
        <w:rPr>
          <w:rFonts w:ascii="Times New Roman"/>
          <w:sz w:val="20"/>
        </w:rPr>
        <w:tab/>
      </w:r>
      <w:r>
        <w:rPr>
          <w:sz w:val="20"/>
        </w:rPr>
        <w:t>Lavender</w:t>
      </w:r>
      <w:r>
        <w:rPr>
          <w:rFonts w:ascii="Times New Roman"/>
          <w:sz w:val="20"/>
        </w:rPr>
        <w:t xml:space="preserve"> </w:t>
      </w:r>
      <w:r w:rsidR="005E5DD9" w:rsidRPr="005E5DD9">
        <w:rPr>
          <w:sz w:val="20"/>
        </w:rPr>
        <w:t>Australia</w:t>
      </w:r>
      <w:r w:rsidR="005E5DD9">
        <w:rPr>
          <w:rFonts w:ascii="Times New Roman"/>
          <w:sz w:val="20"/>
        </w:rPr>
        <w:t xml:space="preserve"> </w:t>
      </w:r>
      <w:r>
        <w:rPr>
          <w:sz w:val="20"/>
        </w:rPr>
        <w:t>Essential</w:t>
      </w:r>
      <w:r>
        <w:rPr>
          <w:rFonts w:ascii="Times New Roman"/>
          <w:spacing w:val="5"/>
          <w:sz w:val="20"/>
        </w:rPr>
        <w:t xml:space="preserve"> </w:t>
      </w:r>
      <w:r>
        <w:rPr>
          <w:spacing w:val="-5"/>
          <w:sz w:val="20"/>
        </w:rPr>
        <w:t>Oil</w:t>
      </w:r>
    </w:p>
    <w:p w:rsidR="006775B5" w:rsidRDefault="00056353">
      <w:pPr>
        <w:pStyle w:val="Heading2"/>
        <w:tabs>
          <w:tab w:val="left" w:pos="2827"/>
        </w:tabs>
      </w:pPr>
      <w:r>
        <w:rPr>
          <w:b/>
        </w:rPr>
        <w:t>INCI</w:t>
      </w:r>
      <w:r>
        <w:rPr>
          <w:rFonts w:ascii="Times New Roman"/>
          <w:spacing w:val="7"/>
        </w:rPr>
        <w:t xml:space="preserve"> </w:t>
      </w:r>
      <w:r>
        <w:rPr>
          <w:b/>
          <w:spacing w:val="-2"/>
        </w:rPr>
        <w:t>Name:</w:t>
      </w:r>
      <w:r>
        <w:rPr>
          <w:rFonts w:ascii="Times New Roman"/>
        </w:rPr>
        <w:tab/>
      </w:r>
      <w:proofErr w:type="spellStart"/>
      <w:r>
        <w:t>Lavandula</w:t>
      </w:r>
      <w:proofErr w:type="spellEnd"/>
      <w:r>
        <w:rPr>
          <w:rFonts w:ascii="Times New Roman"/>
          <w:spacing w:val="-4"/>
        </w:rPr>
        <w:t xml:space="preserve"> </w:t>
      </w:r>
      <w:proofErr w:type="spellStart"/>
      <w:r>
        <w:t>Angustifolia</w:t>
      </w:r>
      <w:proofErr w:type="spellEnd"/>
      <w:r>
        <w:rPr>
          <w:rFonts w:ascii="Times New Roman"/>
          <w:spacing w:val="-2"/>
        </w:rPr>
        <w:t xml:space="preserve"> </w:t>
      </w:r>
      <w:r>
        <w:t>(Lavender)</w:t>
      </w:r>
      <w:r>
        <w:rPr>
          <w:rFonts w:ascii="Times New Roman"/>
          <w:spacing w:val="2"/>
        </w:rPr>
        <w:t xml:space="preserve"> </w:t>
      </w:r>
      <w:r>
        <w:rPr>
          <w:spacing w:val="-5"/>
        </w:rPr>
        <w:t>oil</w:t>
      </w:r>
    </w:p>
    <w:p w:rsidR="006775B5" w:rsidRDefault="002E6028" w:rsidP="002E6028">
      <w:pPr>
        <w:tabs>
          <w:tab w:val="left" w:pos="2827"/>
        </w:tabs>
        <w:spacing w:before="118"/>
        <w:ind w:left="465"/>
        <w:rPr>
          <w:spacing w:val="-2"/>
          <w:sz w:val="20"/>
        </w:rPr>
      </w:pPr>
      <w:r>
        <w:rPr>
          <w:b/>
          <w:sz w:val="20"/>
        </w:rPr>
        <w:t>Batch</w:t>
      </w:r>
      <w:r w:rsidR="00056353">
        <w:rPr>
          <w:rFonts w:ascii="Times New Roman"/>
          <w:spacing w:val="10"/>
          <w:sz w:val="20"/>
        </w:rPr>
        <w:t xml:space="preserve"> </w:t>
      </w:r>
      <w:r w:rsidR="00056353">
        <w:rPr>
          <w:b/>
          <w:spacing w:val="-2"/>
          <w:sz w:val="20"/>
        </w:rPr>
        <w:t>Number:</w:t>
      </w:r>
      <w:r w:rsidR="00056353">
        <w:rPr>
          <w:rFonts w:ascii="Times New Roman"/>
          <w:sz w:val="20"/>
        </w:rPr>
        <w:tab/>
      </w:r>
      <w:r>
        <w:rPr>
          <w:spacing w:val="-2"/>
          <w:sz w:val="20"/>
        </w:rPr>
        <w:t>check product package</w:t>
      </w:r>
    </w:p>
    <w:p w:rsidR="00E534FF" w:rsidRPr="002E6028" w:rsidRDefault="00E534FF" w:rsidP="002E6028">
      <w:pPr>
        <w:tabs>
          <w:tab w:val="left" w:pos="2827"/>
        </w:tabs>
        <w:spacing w:before="118"/>
        <w:ind w:left="465"/>
        <w:rPr>
          <w:sz w:val="20"/>
        </w:rPr>
      </w:pPr>
      <w:r>
        <w:rPr>
          <w:b/>
          <w:sz w:val="20"/>
        </w:rPr>
        <w:t>Expiry Date:</w:t>
      </w:r>
      <w:r>
        <w:rPr>
          <w:sz w:val="20"/>
        </w:rPr>
        <w:tab/>
        <w:t>July 2028</w:t>
      </w:r>
      <w:bookmarkStart w:id="0" w:name="_GoBack"/>
      <w:bookmarkEnd w:id="0"/>
    </w:p>
    <w:p w:rsidR="006775B5" w:rsidRDefault="006775B5">
      <w:pPr>
        <w:spacing w:before="159" w:after="1"/>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4"/>
        <w:gridCol w:w="3384"/>
        <w:gridCol w:w="3221"/>
      </w:tblGrid>
      <w:tr w:rsidR="006775B5">
        <w:trPr>
          <w:trHeight w:val="349"/>
        </w:trPr>
        <w:tc>
          <w:tcPr>
            <w:tcW w:w="3384" w:type="dxa"/>
            <w:shd w:val="clear" w:color="auto" w:fill="D9D9D9"/>
          </w:tcPr>
          <w:p w:rsidR="006775B5" w:rsidRDefault="00056353">
            <w:pPr>
              <w:pStyle w:val="TableParagraph"/>
              <w:rPr>
                <w:b/>
                <w:sz w:val="20"/>
              </w:rPr>
            </w:pPr>
            <w:r>
              <w:rPr>
                <w:b/>
                <w:spacing w:val="-2"/>
                <w:sz w:val="20"/>
              </w:rPr>
              <w:t>Property</w:t>
            </w:r>
          </w:p>
        </w:tc>
        <w:tc>
          <w:tcPr>
            <w:tcW w:w="3384" w:type="dxa"/>
            <w:shd w:val="clear" w:color="auto" w:fill="D9D9D9"/>
          </w:tcPr>
          <w:p w:rsidR="006775B5" w:rsidRDefault="00056353">
            <w:pPr>
              <w:pStyle w:val="TableParagraph"/>
              <w:rPr>
                <w:b/>
                <w:sz w:val="20"/>
              </w:rPr>
            </w:pPr>
            <w:r>
              <w:rPr>
                <w:b/>
                <w:spacing w:val="-2"/>
                <w:sz w:val="20"/>
              </w:rPr>
              <w:t>Specification</w:t>
            </w:r>
          </w:p>
        </w:tc>
        <w:tc>
          <w:tcPr>
            <w:tcW w:w="3221" w:type="dxa"/>
            <w:shd w:val="clear" w:color="auto" w:fill="D9D9D9"/>
          </w:tcPr>
          <w:p w:rsidR="006775B5" w:rsidRDefault="00056353">
            <w:pPr>
              <w:pStyle w:val="TableParagraph"/>
              <w:rPr>
                <w:b/>
                <w:sz w:val="20"/>
              </w:rPr>
            </w:pPr>
            <w:r>
              <w:rPr>
                <w:b/>
                <w:spacing w:val="-2"/>
                <w:sz w:val="20"/>
              </w:rPr>
              <w:t>Analysis</w:t>
            </w:r>
          </w:p>
        </w:tc>
      </w:tr>
      <w:tr w:rsidR="006775B5">
        <w:trPr>
          <w:trHeight w:val="623"/>
        </w:trPr>
        <w:tc>
          <w:tcPr>
            <w:tcW w:w="3384" w:type="dxa"/>
          </w:tcPr>
          <w:p w:rsidR="006775B5" w:rsidRDefault="00056353">
            <w:pPr>
              <w:pStyle w:val="TableParagraph"/>
              <w:rPr>
                <w:sz w:val="20"/>
              </w:rPr>
            </w:pPr>
            <w:r>
              <w:rPr>
                <w:spacing w:val="-2"/>
                <w:sz w:val="20"/>
              </w:rPr>
              <w:t>Appearance</w:t>
            </w:r>
          </w:p>
          <w:p w:rsidR="006775B5" w:rsidRDefault="006775B5" w:rsidP="002E6028">
            <w:pPr>
              <w:pStyle w:val="TableParagraph"/>
              <w:spacing w:before="112"/>
              <w:ind w:left="0"/>
              <w:rPr>
                <w:sz w:val="16"/>
              </w:rPr>
            </w:pPr>
          </w:p>
        </w:tc>
        <w:tc>
          <w:tcPr>
            <w:tcW w:w="3384" w:type="dxa"/>
          </w:tcPr>
          <w:p w:rsidR="006775B5" w:rsidRDefault="00056353">
            <w:pPr>
              <w:pStyle w:val="TableParagraph"/>
              <w:rPr>
                <w:sz w:val="20"/>
              </w:rPr>
            </w:pPr>
            <w:r>
              <w:rPr>
                <w:sz w:val="20"/>
              </w:rPr>
              <w:t>Clear</w:t>
            </w:r>
            <w:r>
              <w:rPr>
                <w:rFonts w:ascii="Times New Roman"/>
                <w:spacing w:val="6"/>
                <w:sz w:val="20"/>
              </w:rPr>
              <w:t xml:space="preserve"> </w:t>
            </w:r>
            <w:r>
              <w:rPr>
                <w:spacing w:val="-2"/>
                <w:sz w:val="20"/>
              </w:rPr>
              <w:t>liquid</w:t>
            </w:r>
          </w:p>
        </w:tc>
        <w:tc>
          <w:tcPr>
            <w:tcW w:w="3221" w:type="dxa"/>
          </w:tcPr>
          <w:p w:rsidR="006775B5" w:rsidRDefault="00056353">
            <w:pPr>
              <w:pStyle w:val="TableParagraph"/>
              <w:rPr>
                <w:sz w:val="20"/>
              </w:rPr>
            </w:pPr>
            <w:r>
              <w:rPr>
                <w:spacing w:val="-4"/>
                <w:sz w:val="20"/>
              </w:rPr>
              <w:t>Pass</w:t>
            </w:r>
          </w:p>
        </w:tc>
      </w:tr>
      <w:tr w:rsidR="006775B5">
        <w:trPr>
          <w:trHeight w:val="628"/>
        </w:trPr>
        <w:tc>
          <w:tcPr>
            <w:tcW w:w="3384" w:type="dxa"/>
          </w:tcPr>
          <w:p w:rsidR="006775B5" w:rsidRDefault="00056353">
            <w:pPr>
              <w:pStyle w:val="TableParagraph"/>
              <w:spacing w:before="8"/>
              <w:rPr>
                <w:sz w:val="20"/>
              </w:rPr>
            </w:pPr>
            <w:r>
              <w:rPr>
                <w:spacing w:val="-2"/>
                <w:sz w:val="20"/>
              </w:rPr>
              <w:t>Color</w:t>
            </w:r>
          </w:p>
          <w:p w:rsidR="006775B5" w:rsidRDefault="006775B5">
            <w:pPr>
              <w:pStyle w:val="TableParagraph"/>
              <w:spacing w:before="113"/>
              <w:rPr>
                <w:sz w:val="16"/>
              </w:rPr>
            </w:pPr>
          </w:p>
        </w:tc>
        <w:tc>
          <w:tcPr>
            <w:tcW w:w="3384" w:type="dxa"/>
          </w:tcPr>
          <w:p w:rsidR="006775B5" w:rsidRDefault="00056353">
            <w:pPr>
              <w:pStyle w:val="TableParagraph"/>
              <w:spacing w:before="8"/>
              <w:rPr>
                <w:sz w:val="20"/>
              </w:rPr>
            </w:pPr>
            <w:r>
              <w:rPr>
                <w:sz w:val="20"/>
              </w:rPr>
              <w:t>Colorless</w:t>
            </w:r>
            <w:r>
              <w:rPr>
                <w:rFonts w:ascii="Times New Roman"/>
                <w:spacing w:val="1"/>
                <w:sz w:val="20"/>
              </w:rPr>
              <w:t xml:space="preserve"> </w:t>
            </w:r>
            <w:r>
              <w:rPr>
                <w:sz w:val="20"/>
              </w:rPr>
              <w:t>to</w:t>
            </w:r>
            <w:r>
              <w:rPr>
                <w:rFonts w:ascii="Times New Roman"/>
                <w:spacing w:val="9"/>
                <w:sz w:val="20"/>
              </w:rPr>
              <w:t xml:space="preserve"> </w:t>
            </w:r>
            <w:r>
              <w:rPr>
                <w:sz w:val="20"/>
              </w:rPr>
              <w:t>light</w:t>
            </w:r>
            <w:r>
              <w:rPr>
                <w:rFonts w:ascii="Times New Roman"/>
                <w:spacing w:val="5"/>
                <w:sz w:val="20"/>
              </w:rPr>
              <w:t xml:space="preserve"> </w:t>
            </w:r>
            <w:r>
              <w:rPr>
                <w:sz w:val="20"/>
              </w:rPr>
              <w:t>yellow</w:t>
            </w:r>
            <w:r>
              <w:rPr>
                <w:rFonts w:ascii="Times New Roman"/>
                <w:spacing w:val="3"/>
                <w:sz w:val="20"/>
              </w:rPr>
              <w:t xml:space="preserve"> </w:t>
            </w:r>
            <w:r>
              <w:rPr>
                <w:spacing w:val="-2"/>
                <w:sz w:val="20"/>
              </w:rPr>
              <w:t>liquid</w:t>
            </w:r>
          </w:p>
        </w:tc>
        <w:tc>
          <w:tcPr>
            <w:tcW w:w="3221" w:type="dxa"/>
          </w:tcPr>
          <w:p w:rsidR="006775B5" w:rsidRDefault="00056353">
            <w:pPr>
              <w:pStyle w:val="TableParagraph"/>
              <w:spacing w:before="8"/>
              <w:rPr>
                <w:sz w:val="20"/>
              </w:rPr>
            </w:pPr>
            <w:r>
              <w:rPr>
                <w:sz w:val="20"/>
              </w:rPr>
              <w:t>Light</w:t>
            </w:r>
            <w:r>
              <w:rPr>
                <w:rFonts w:ascii="Times New Roman"/>
                <w:spacing w:val="4"/>
                <w:sz w:val="20"/>
              </w:rPr>
              <w:t xml:space="preserve"> </w:t>
            </w:r>
            <w:r>
              <w:rPr>
                <w:spacing w:val="-2"/>
                <w:sz w:val="20"/>
              </w:rPr>
              <w:t>yellow</w:t>
            </w:r>
          </w:p>
        </w:tc>
      </w:tr>
      <w:tr w:rsidR="006775B5">
        <w:trPr>
          <w:trHeight w:val="695"/>
        </w:trPr>
        <w:tc>
          <w:tcPr>
            <w:tcW w:w="3384" w:type="dxa"/>
          </w:tcPr>
          <w:p w:rsidR="006775B5" w:rsidRDefault="00056353">
            <w:pPr>
              <w:pStyle w:val="TableParagraph"/>
              <w:rPr>
                <w:sz w:val="20"/>
              </w:rPr>
            </w:pPr>
            <w:r>
              <w:rPr>
                <w:spacing w:val="-4"/>
                <w:sz w:val="20"/>
              </w:rPr>
              <w:t>Odor</w:t>
            </w:r>
          </w:p>
          <w:p w:rsidR="006775B5" w:rsidRDefault="006775B5" w:rsidP="002E6028">
            <w:pPr>
              <w:pStyle w:val="TableParagraph"/>
              <w:spacing w:before="117"/>
              <w:rPr>
                <w:sz w:val="16"/>
              </w:rPr>
            </w:pPr>
          </w:p>
        </w:tc>
        <w:tc>
          <w:tcPr>
            <w:tcW w:w="3384" w:type="dxa"/>
          </w:tcPr>
          <w:p w:rsidR="006775B5" w:rsidRDefault="00056353">
            <w:pPr>
              <w:pStyle w:val="TableParagraph"/>
              <w:rPr>
                <w:sz w:val="20"/>
              </w:rPr>
            </w:pPr>
            <w:r>
              <w:rPr>
                <w:sz w:val="20"/>
              </w:rPr>
              <w:t>Fresh-floral,</w:t>
            </w:r>
            <w:r>
              <w:rPr>
                <w:rFonts w:ascii="Times New Roman"/>
                <w:spacing w:val="1"/>
                <w:sz w:val="20"/>
              </w:rPr>
              <w:t xml:space="preserve"> </w:t>
            </w:r>
            <w:r>
              <w:rPr>
                <w:spacing w:val="-2"/>
                <w:sz w:val="20"/>
              </w:rPr>
              <w:t>characteristic-</w:t>
            </w:r>
          </w:p>
          <w:p w:rsidR="006775B5" w:rsidRDefault="00056353">
            <w:pPr>
              <w:pStyle w:val="TableParagraph"/>
              <w:spacing w:before="118"/>
              <w:rPr>
                <w:sz w:val="20"/>
              </w:rPr>
            </w:pPr>
            <w:r>
              <w:rPr>
                <w:spacing w:val="-2"/>
                <w:sz w:val="20"/>
              </w:rPr>
              <w:t>lavender</w:t>
            </w:r>
          </w:p>
        </w:tc>
        <w:tc>
          <w:tcPr>
            <w:tcW w:w="3221" w:type="dxa"/>
          </w:tcPr>
          <w:p w:rsidR="006775B5" w:rsidRDefault="00056353">
            <w:pPr>
              <w:pStyle w:val="TableParagraph"/>
              <w:rPr>
                <w:sz w:val="20"/>
              </w:rPr>
            </w:pPr>
            <w:r>
              <w:rPr>
                <w:spacing w:val="-4"/>
                <w:sz w:val="20"/>
              </w:rPr>
              <w:t>Pass</w:t>
            </w:r>
          </w:p>
        </w:tc>
      </w:tr>
    </w:tbl>
    <w:p w:rsidR="006775B5" w:rsidRDefault="006775B5">
      <w:pPr>
        <w:rPr>
          <w:sz w:val="18"/>
        </w:rPr>
      </w:pPr>
    </w:p>
    <w:p w:rsidR="002E6028" w:rsidRDefault="002E6028" w:rsidP="002E6028">
      <w:pPr>
        <w:pStyle w:val="NormalWeb"/>
      </w:pPr>
      <w:r>
        <w:rPr>
          <w:color w:val="000000"/>
        </w:rPr>
        <w:t>The above data were obtained using the test indicated and is subject to the deviation inherent in the test method. Results may vary under other test methods or conditions. This report is not to be signed. All data are as per our supplier.</w:t>
      </w:r>
    </w:p>
    <w:p w:rsidR="006775B5" w:rsidRDefault="002E6028" w:rsidP="005F2B37">
      <w:pPr>
        <w:pStyle w:val="NormalWeb"/>
      </w:pPr>
      <w:r>
        <w:rPr>
          <w:b/>
          <w:bCs/>
          <w:color w:val="000000"/>
          <w:sz w:val="18"/>
          <w:szCs w:val="18"/>
        </w:rPr>
        <w:t xml:space="preserve">Disclaimer: </w:t>
      </w:r>
      <w:r>
        <w:rPr>
          <w:color w:val="000000"/>
          <w:sz w:val="18"/>
          <w:szCs w:val="18"/>
        </w:rPr>
        <w:t>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p>
    <w:sectPr w:rsidR="006775B5">
      <w:headerReference w:type="even" r:id="rId6"/>
      <w:headerReference w:type="default" r:id="rId7"/>
      <w:footerReference w:type="even" r:id="rId8"/>
      <w:footerReference w:type="default" r:id="rId9"/>
      <w:headerReference w:type="first" r:id="rId10"/>
      <w:footerReference w:type="first" r:id="rId11"/>
      <w:type w:val="continuous"/>
      <w:pgSz w:w="12240" w:h="15840"/>
      <w:pgMar w:top="620" w:right="1080" w:bottom="1520" w:left="720" w:header="0" w:footer="13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83A" w:rsidRDefault="00D7483A">
      <w:r>
        <w:separator/>
      </w:r>
    </w:p>
  </w:endnote>
  <w:endnote w:type="continuationSeparator" w:id="0">
    <w:p w:rsidR="00D7483A" w:rsidRDefault="00D7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AF9" w:rsidRDefault="00FD3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B5" w:rsidRDefault="006775B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AF9" w:rsidRDefault="00FD3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83A" w:rsidRDefault="00D7483A">
      <w:r>
        <w:separator/>
      </w:r>
    </w:p>
  </w:footnote>
  <w:footnote w:type="continuationSeparator" w:id="0">
    <w:p w:rsidR="00D7483A" w:rsidRDefault="00D74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AF9" w:rsidRDefault="00FD3AF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8475141" o:spid="_x0000_s2050" type="#_x0000_t75" style="position:absolute;margin-left:0;margin-top:0;width:521.25pt;height:417pt;z-index:-251657216;mso-position-horizontal:center;mso-position-horizontal-relative:margin;mso-position-vertical:center;mso-position-vertical-relative:margin" o:allowincell="f">
          <v:imagedata r:id="rId1" o:title="formulator count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AF9" w:rsidRDefault="00FD3AF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8475142" o:spid="_x0000_s2051" type="#_x0000_t75" style="position:absolute;margin-left:0;margin-top:0;width:521.25pt;height:417pt;z-index:-251656192;mso-position-horizontal:center;mso-position-horizontal-relative:margin;mso-position-vertical:center;mso-position-vertical-relative:margin" o:allowincell="f">
          <v:imagedata r:id="rId1" o:title="formulator count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AF9" w:rsidRDefault="00FD3AF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8475140" o:spid="_x0000_s2049" type="#_x0000_t75" style="position:absolute;margin-left:0;margin-top:0;width:521.25pt;height:417pt;z-index:-251658240;mso-position-horizontal:center;mso-position-horizontal-relative:margin;mso-position-vertical:center;mso-position-vertical-relative:margin" o:allowincell="f">
          <v:imagedata r:id="rId1" o:title="formulator county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775B5"/>
    <w:rsid w:val="00010396"/>
    <w:rsid w:val="00056353"/>
    <w:rsid w:val="00232023"/>
    <w:rsid w:val="00255D3A"/>
    <w:rsid w:val="002E6028"/>
    <w:rsid w:val="005E5DD9"/>
    <w:rsid w:val="005F2B37"/>
    <w:rsid w:val="006775B5"/>
    <w:rsid w:val="009E05BE"/>
    <w:rsid w:val="00BF443E"/>
    <w:rsid w:val="00D7483A"/>
    <w:rsid w:val="00E534FF"/>
    <w:rsid w:val="00F67294"/>
    <w:rsid w:val="00FD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E16120B"/>
  <w15:docId w15:val="{B03342AA-92D6-4D3D-B9A3-44FE39C9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before="22"/>
      <w:ind w:left="20"/>
      <w:outlineLvl w:val="0"/>
    </w:pPr>
    <w:rPr>
      <w:b/>
      <w:bCs/>
      <w:sz w:val="20"/>
      <w:szCs w:val="20"/>
    </w:rPr>
  </w:style>
  <w:style w:type="paragraph" w:styleId="Heading2">
    <w:name w:val="heading 2"/>
    <w:basedOn w:val="Normal"/>
    <w:uiPriority w:val="1"/>
    <w:qFormat/>
    <w:pPr>
      <w:spacing w:before="114"/>
      <w:ind w:left="465"/>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18"/>
      <w:szCs w:val="18"/>
    </w:rPr>
  </w:style>
  <w:style w:type="paragraph" w:styleId="Title">
    <w:name w:val="Title"/>
    <w:basedOn w:val="Normal"/>
    <w:uiPriority w:val="1"/>
    <w:qFormat/>
    <w:pPr>
      <w:ind w:left="362"/>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
      <w:ind w:left="105"/>
    </w:pPr>
  </w:style>
  <w:style w:type="paragraph" w:styleId="Header">
    <w:name w:val="header"/>
    <w:basedOn w:val="Normal"/>
    <w:link w:val="HeaderChar"/>
    <w:uiPriority w:val="99"/>
    <w:unhideWhenUsed/>
    <w:rsid w:val="002E6028"/>
    <w:pPr>
      <w:tabs>
        <w:tab w:val="center" w:pos="4680"/>
        <w:tab w:val="right" w:pos="9360"/>
      </w:tabs>
    </w:pPr>
  </w:style>
  <w:style w:type="character" w:customStyle="1" w:styleId="HeaderChar">
    <w:name w:val="Header Char"/>
    <w:basedOn w:val="DefaultParagraphFont"/>
    <w:link w:val="Header"/>
    <w:uiPriority w:val="99"/>
    <w:rsid w:val="002E6028"/>
    <w:rPr>
      <w:rFonts w:ascii="Trebuchet MS" w:eastAsia="Trebuchet MS" w:hAnsi="Trebuchet MS" w:cs="Trebuchet MS"/>
    </w:rPr>
  </w:style>
  <w:style w:type="paragraph" w:styleId="Footer">
    <w:name w:val="footer"/>
    <w:basedOn w:val="Normal"/>
    <w:link w:val="FooterChar"/>
    <w:uiPriority w:val="99"/>
    <w:unhideWhenUsed/>
    <w:rsid w:val="002E6028"/>
    <w:pPr>
      <w:tabs>
        <w:tab w:val="center" w:pos="4680"/>
        <w:tab w:val="right" w:pos="9360"/>
      </w:tabs>
    </w:pPr>
  </w:style>
  <w:style w:type="character" w:customStyle="1" w:styleId="FooterChar">
    <w:name w:val="Footer Char"/>
    <w:basedOn w:val="DefaultParagraphFont"/>
    <w:link w:val="Footer"/>
    <w:uiPriority w:val="99"/>
    <w:rsid w:val="002E6028"/>
    <w:rPr>
      <w:rFonts w:ascii="Trebuchet MS" w:eastAsia="Trebuchet MS" w:hAnsi="Trebuchet MS" w:cs="Trebuchet MS"/>
    </w:rPr>
  </w:style>
  <w:style w:type="paragraph" w:styleId="NormalWeb">
    <w:name w:val="Normal (Web)"/>
    <w:basedOn w:val="Normal"/>
    <w:uiPriority w:val="99"/>
    <w:unhideWhenUsed/>
    <w:rsid w:val="002E6028"/>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coa-lavender-essential-oil</dc:title>
  <dc:creator>BRANDY-PC</dc:creator>
  <cp:lastModifiedBy>Abraham Eromonsele</cp:lastModifiedBy>
  <cp:revision>10</cp:revision>
  <dcterms:created xsi:type="dcterms:W3CDTF">2025-02-17T10:42:00Z</dcterms:created>
  <dcterms:modified xsi:type="dcterms:W3CDTF">2026-02-25T09:52:00Z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Bullzip PDF Printer (11.10.0.2761)</vt:lpwstr>
  </property>
  <property fmtid="{D5CDD505-2E9C-101B-9397-08002B2CF9AE}" pid="4" name="LastSaved">
    <vt:filetime>2025-02-17T00:00:00Z</vt:filetime>
  </property>
  <property fmtid="{D5CDD505-2E9C-101B-9397-08002B2CF9AE}" pid="5" name="Producer">
    <vt:lpwstr>PDF Printer / www.bullzip.com / FG / Freeware Edition (max 10 users)</vt:lpwstr>
  </property>
  <property fmtid="{D5CDD505-2E9C-101B-9397-08002B2CF9AE}" pid="6" name="GrammarlyDocumentId">
    <vt:lpwstr>f178cf8ddbb550406b891a207f2140deb8249ede3a29d99f82043c98b03a91ba</vt:lpwstr>
  </property>
</Properties>
</file>