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45" w:rsidRDefault="003E6566" w:rsidP="00914345">
      <w:pPr>
        <w:pStyle w:val="Heading1"/>
        <w:spacing w:line="314" w:lineRule="auto"/>
        <w:ind w:right="1751"/>
        <w:jc w:val="center"/>
        <w:rPr>
          <w:color w:val="E16B08"/>
        </w:rPr>
      </w:pPr>
      <w:r>
        <w:rPr>
          <w:color w:val="E16B08"/>
        </w:rPr>
        <w:t>CERTIFICATE</w:t>
      </w:r>
      <w:r>
        <w:rPr>
          <w:color w:val="E16B08"/>
          <w:spacing w:val="-11"/>
        </w:rPr>
        <w:t xml:space="preserve"> </w:t>
      </w:r>
      <w:r>
        <w:rPr>
          <w:color w:val="E16B08"/>
        </w:rPr>
        <w:t>OF</w:t>
      </w:r>
      <w:r>
        <w:rPr>
          <w:color w:val="E16B08"/>
          <w:spacing w:val="-18"/>
        </w:rPr>
        <w:t xml:space="preserve"> </w:t>
      </w:r>
      <w:r>
        <w:rPr>
          <w:color w:val="E16B08"/>
        </w:rPr>
        <w:t>ANALYSIS</w:t>
      </w:r>
      <w:r>
        <w:rPr>
          <w:color w:val="E16B08"/>
          <w:spacing w:val="-14"/>
        </w:rPr>
        <w:t xml:space="preserve"> </w:t>
      </w:r>
    </w:p>
    <w:p w:rsidR="00AD19A2" w:rsidRDefault="003E6566" w:rsidP="00914345">
      <w:pPr>
        <w:pStyle w:val="Heading1"/>
        <w:spacing w:line="314" w:lineRule="auto"/>
        <w:ind w:right="1751"/>
        <w:jc w:val="center"/>
      </w:pPr>
      <w:r>
        <w:rPr>
          <w:color w:val="E16B08"/>
        </w:rPr>
        <w:t xml:space="preserve">CARROT SEED </w:t>
      </w:r>
      <w:r w:rsidR="00914345">
        <w:rPr>
          <w:color w:val="E16B08"/>
        </w:rPr>
        <w:t xml:space="preserve">CARRIER </w:t>
      </w:r>
      <w:r>
        <w:rPr>
          <w:color w:val="E16B08"/>
        </w:rPr>
        <w:t>OIL</w:t>
      </w:r>
    </w:p>
    <w:p w:rsidR="00AD19A2" w:rsidRDefault="00AD19A2">
      <w:pPr>
        <w:pStyle w:val="BodyText"/>
        <w:spacing w:before="208"/>
        <w:rPr>
          <w:sz w:val="20"/>
        </w:rPr>
      </w:pPr>
    </w:p>
    <w:tbl>
      <w:tblPr>
        <w:tblW w:w="0" w:type="auto"/>
        <w:tblInd w:w="4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3404"/>
        <w:gridCol w:w="1862"/>
        <w:gridCol w:w="2309"/>
      </w:tblGrid>
      <w:tr w:rsidR="00AD19A2">
        <w:trPr>
          <w:trHeight w:val="537"/>
        </w:trPr>
        <w:tc>
          <w:tcPr>
            <w:tcW w:w="1671" w:type="dxa"/>
          </w:tcPr>
          <w:p w:rsidR="00AD19A2" w:rsidRDefault="003E6566">
            <w:pPr>
              <w:pStyle w:val="TableParagraph"/>
              <w:spacing w:before="1"/>
              <w:ind w:left="122"/>
              <w:rPr>
                <w:b/>
              </w:rPr>
            </w:pPr>
            <w:r>
              <w:rPr>
                <w:b/>
              </w:rPr>
              <w:t>Product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404" w:type="dxa"/>
          </w:tcPr>
          <w:p w:rsidR="00AD19A2" w:rsidRDefault="003E6566">
            <w:pPr>
              <w:pStyle w:val="TableParagraph"/>
              <w:spacing w:line="260" w:lineRule="exact"/>
              <w:ind w:right="59"/>
              <w:rPr>
                <w:b/>
              </w:rPr>
            </w:pPr>
            <w:r>
              <w:rPr>
                <w:b/>
              </w:rPr>
              <w:t>Cold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Pressed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Carrot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Seed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Oil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– </w:t>
            </w:r>
            <w:r w:rsidR="00914345">
              <w:rPr>
                <w:b/>
              </w:rPr>
              <w:t xml:space="preserve">Extra </w:t>
            </w:r>
            <w:r>
              <w:rPr>
                <w:b/>
                <w:spacing w:val="-2"/>
              </w:rPr>
              <w:t>Virgin</w:t>
            </w:r>
          </w:p>
        </w:tc>
        <w:tc>
          <w:tcPr>
            <w:tcW w:w="1862" w:type="dxa"/>
          </w:tcPr>
          <w:p w:rsidR="00AD19A2" w:rsidRDefault="003E6566">
            <w:pPr>
              <w:pStyle w:val="TableParagraph"/>
              <w:spacing w:before="1"/>
              <w:ind w:left="123"/>
              <w:rPr>
                <w:b/>
              </w:rPr>
            </w:pPr>
            <w:r>
              <w:rPr>
                <w:b/>
              </w:rPr>
              <w:t>Botanical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309" w:type="dxa"/>
          </w:tcPr>
          <w:p w:rsidR="00AD19A2" w:rsidRDefault="003E6566">
            <w:pPr>
              <w:pStyle w:val="TableParagraph"/>
              <w:spacing w:line="213" w:lineRule="exact"/>
              <w:ind w:left="124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1F1F1F"/>
                <w:sz w:val="19"/>
              </w:rPr>
              <w:t>Daucus</w:t>
            </w:r>
            <w:proofErr w:type="spellEnd"/>
            <w:r>
              <w:rPr>
                <w:rFonts w:ascii="Arial"/>
                <w:b/>
                <w:color w:val="1F1F1F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1F1F1F"/>
                <w:spacing w:val="-2"/>
                <w:sz w:val="19"/>
              </w:rPr>
              <w:t>carota</w:t>
            </w:r>
            <w:proofErr w:type="spellEnd"/>
          </w:p>
        </w:tc>
      </w:tr>
      <w:tr w:rsidR="00AD19A2">
        <w:trPr>
          <w:trHeight w:val="263"/>
        </w:trPr>
        <w:tc>
          <w:tcPr>
            <w:tcW w:w="1671" w:type="dxa"/>
          </w:tcPr>
          <w:p w:rsidR="00AD19A2" w:rsidRDefault="003E6566">
            <w:pPr>
              <w:pStyle w:val="TableParagraph"/>
              <w:spacing w:line="243" w:lineRule="exact"/>
              <w:ind w:left="122"/>
              <w:rPr>
                <w:b/>
              </w:rPr>
            </w:pPr>
            <w:proofErr w:type="spellStart"/>
            <w:r>
              <w:rPr>
                <w:b/>
              </w:rPr>
              <w:t>Mfg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3404" w:type="dxa"/>
          </w:tcPr>
          <w:p w:rsidR="00AD19A2" w:rsidRDefault="00AD19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:rsidR="00AD19A2" w:rsidRDefault="003E6566">
            <w:pPr>
              <w:pStyle w:val="TableParagraph"/>
              <w:spacing w:line="243" w:lineRule="exact"/>
              <w:ind w:left="123"/>
              <w:rPr>
                <w:b/>
              </w:rPr>
            </w:pPr>
            <w:r>
              <w:rPr>
                <w:b/>
              </w:rPr>
              <w:t>Exp.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2309" w:type="dxa"/>
          </w:tcPr>
          <w:p w:rsidR="00AD19A2" w:rsidRPr="00914345" w:rsidRDefault="00914345">
            <w:pPr>
              <w:pStyle w:val="TableParagraph"/>
              <w:ind w:left="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December 2028</w:t>
            </w:r>
          </w:p>
        </w:tc>
      </w:tr>
      <w:tr w:rsidR="00AD19A2">
        <w:trPr>
          <w:trHeight w:val="541"/>
        </w:trPr>
        <w:tc>
          <w:tcPr>
            <w:tcW w:w="1671" w:type="dxa"/>
          </w:tcPr>
          <w:p w:rsidR="00AD19A2" w:rsidRDefault="003E6566">
            <w:pPr>
              <w:pStyle w:val="TableParagraph"/>
              <w:spacing w:before="1"/>
              <w:ind w:left="122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Used</w:t>
            </w:r>
          </w:p>
        </w:tc>
        <w:tc>
          <w:tcPr>
            <w:tcW w:w="3404" w:type="dxa"/>
          </w:tcPr>
          <w:p w:rsidR="00AD19A2" w:rsidRDefault="003E6566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Seeds</w:t>
            </w:r>
          </w:p>
        </w:tc>
        <w:tc>
          <w:tcPr>
            <w:tcW w:w="1862" w:type="dxa"/>
          </w:tcPr>
          <w:p w:rsidR="00AD19A2" w:rsidRDefault="003E6566">
            <w:pPr>
              <w:pStyle w:val="TableParagraph"/>
              <w:spacing w:before="1"/>
              <w:ind w:left="123"/>
              <w:rPr>
                <w:b/>
              </w:rPr>
            </w:pPr>
            <w:r>
              <w:rPr>
                <w:b/>
              </w:rPr>
              <w:t>Method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:rsidR="00AD19A2" w:rsidRDefault="003E6566">
            <w:pPr>
              <w:pStyle w:val="TableParagraph"/>
              <w:spacing w:before="5" w:line="247" w:lineRule="exact"/>
              <w:ind w:left="123"/>
              <w:rPr>
                <w:b/>
              </w:rPr>
            </w:pPr>
            <w:r>
              <w:rPr>
                <w:b/>
                <w:spacing w:val="-2"/>
              </w:rPr>
              <w:t>Extraction</w:t>
            </w:r>
          </w:p>
        </w:tc>
        <w:tc>
          <w:tcPr>
            <w:tcW w:w="2309" w:type="dxa"/>
          </w:tcPr>
          <w:p w:rsidR="00AD19A2" w:rsidRDefault="003E6566">
            <w:pPr>
              <w:pStyle w:val="TableParagraph"/>
              <w:spacing w:before="1"/>
              <w:ind w:left="124"/>
              <w:rPr>
                <w:b/>
              </w:rPr>
            </w:pPr>
            <w:r>
              <w:rPr>
                <w:b/>
              </w:rPr>
              <w:t>Cold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Pressed</w:t>
            </w:r>
          </w:p>
        </w:tc>
      </w:tr>
    </w:tbl>
    <w:p w:rsidR="00AD19A2" w:rsidRDefault="00AD19A2">
      <w:pPr>
        <w:pStyle w:val="BodyText"/>
        <w:rPr>
          <w:sz w:val="20"/>
        </w:rPr>
      </w:pPr>
    </w:p>
    <w:p w:rsidR="00AD19A2" w:rsidRDefault="00AD19A2">
      <w:pPr>
        <w:pStyle w:val="BodyText"/>
        <w:rPr>
          <w:sz w:val="20"/>
        </w:rPr>
      </w:pPr>
    </w:p>
    <w:p w:rsidR="00AD19A2" w:rsidRDefault="00AD19A2">
      <w:pPr>
        <w:pStyle w:val="BodyText"/>
        <w:rPr>
          <w:sz w:val="20"/>
        </w:rPr>
      </w:pPr>
    </w:p>
    <w:p w:rsidR="00AD19A2" w:rsidRDefault="00AD19A2">
      <w:pPr>
        <w:pStyle w:val="BodyText"/>
        <w:rPr>
          <w:sz w:val="20"/>
        </w:rPr>
      </w:pPr>
    </w:p>
    <w:p w:rsidR="00AD19A2" w:rsidRDefault="00AD19A2">
      <w:pPr>
        <w:pStyle w:val="BodyText"/>
        <w:spacing w:before="57"/>
        <w:rPr>
          <w:sz w:val="20"/>
        </w:rPr>
      </w:pPr>
    </w:p>
    <w:tbl>
      <w:tblPr>
        <w:tblW w:w="0" w:type="auto"/>
        <w:tblInd w:w="4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3"/>
        <w:gridCol w:w="3399"/>
        <w:gridCol w:w="1157"/>
        <w:gridCol w:w="2309"/>
      </w:tblGrid>
      <w:tr w:rsidR="00AD19A2">
        <w:trPr>
          <w:trHeight w:val="263"/>
        </w:trPr>
        <w:tc>
          <w:tcPr>
            <w:tcW w:w="2343" w:type="dxa"/>
          </w:tcPr>
          <w:p w:rsidR="00AD19A2" w:rsidRDefault="003E6566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2"/>
              </w:rPr>
              <w:t>Properties</w:t>
            </w:r>
          </w:p>
        </w:tc>
        <w:tc>
          <w:tcPr>
            <w:tcW w:w="3399" w:type="dxa"/>
          </w:tcPr>
          <w:p w:rsidR="00AD19A2" w:rsidRDefault="003E6566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2"/>
              </w:rPr>
              <w:t>Specifications</w:t>
            </w:r>
          </w:p>
        </w:tc>
        <w:tc>
          <w:tcPr>
            <w:tcW w:w="1157" w:type="dxa"/>
          </w:tcPr>
          <w:p w:rsidR="00AD19A2" w:rsidRDefault="003E6566">
            <w:pPr>
              <w:pStyle w:val="TableParagraph"/>
              <w:spacing w:line="243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Results</w:t>
            </w:r>
          </w:p>
        </w:tc>
        <w:tc>
          <w:tcPr>
            <w:tcW w:w="2309" w:type="dxa"/>
          </w:tcPr>
          <w:p w:rsidR="00AD19A2" w:rsidRDefault="003E6566">
            <w:pPr>
              <w:pStyle w:val="TableParagraph"/>
              <w:spacing w:line="243" w:lineRule="exact"/>
              <w:ind w:left="123"/>
              <w:rPr>
                <w:b/>
              </w:rPr>
            </w:pPr>
            <w:r>
              <w:rPr>
                <w:b/>
              </w:rPr>
              <w:t>Ref.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</w:tr>
      <w:tr w:rsidR="00AD19A2">
        <w:trPr>
          <w:trHeight w:val="479"/>
        </w:trPr>
        <w:tc>
          <w:tcPr>
            <w:tcW w:w="2343" w:type="dxa"/>
          </w:tcPr>
          <w:p w:rsidR="00AD19A2" w:rsidRDefault="003E6566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3399" w:type="dxa"/>
          </w:tcPr>
          <w:p w:rsidR="00AD19A2" w:rsidRDefault="003E6566">
            <w:pPr>
              <w:pStyle w:val="TableParagraph"/>
              <w:spacing w:before="1" w:line="256" w:lineRule="exact"/>
              <w:rPr>
                <w:b/>
              </w:rPr>
            </w:pPr>
            <w:r>
              <w:rPr>
                <w:b/>
              </w:rPr>
              <w:t>Oil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expressed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seeds</w:t>
            </w:r>
            <w:r>
              <w:rPr>
                <w:b/>
                <w:spacing w:val="-5"/>
              </w:rPr>
              <w:t xml:space="preserve"> of</w:t>
            </w:r>
          </w:p>
          <w:p w:rsidR="00AD19A2" w:rsidRDefault="003E6566">
            <w:pPr>
              <w:pStyle w:val="TableParagraph"/>
              <w:spacing w:line="202" w:lineRule="exact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1F1F1F"/>
                <w:sz w:val="19"/>
              </w:rPr>
              <w:t>Daucus</w:t>
            </w:r>
            <w:proofErr w:type="spellEnd"/>
            <w:r>
              <w:rPr>
                <w:rFonts w:ascii="Arial"/>
                <w:b/>
                <w:color w:val="1F1F1F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1F1F1F"/>
                <w:spacing w:val="-2"/>
                <w:sz w:val="19"/>
              </w:rPr>
              <w:t>carota</w:t>
            </w:r>
            <w:proofErr w:type="spellEnd"/>
          </w:p>
        </w:tc>
        <w:tc>
          <w:tcPr>
            <w:tcW w:w="1157" w:type="dxa"/>
          </w:tcPr>
          <w:p w:rsidR="00AD19A2" w:rsidRDefault="003E6566">
            <w:pPr>
              <w:pStyle w:val="TableParagraph"/>
              <w:spacing w:before="1"/>
              <w:ind w:left="128"/>
              <w:rPr>
                <w:b/>
              </w:rPr>
            </w:pPr>
            <w:r>
              <w:rPr>
                <w:b/>
                <w:spacing w:val="-2"/>
              </w:rPr>
              <w:t>Complies</w:t>
            </w:r>
          </w:p>
        </w:tc>
        <w:tc>
          <w:tcPr>
            <w:tcW w:w="2309" w:type="dxa"/>
          </w:tcPr>
          <w:p w:rsidR="00AD19A2" w:rsidRDefault="003E6566">
            <w:pPr>
              <w:pStyle w:val="TableParagraph"/>
              <w:spacing w:before="1"/>
              <w:ind w:left="123"/>
              <w:rPr>
                <w:b/>
              </w:rPr>
            </w:pPr>
            <w:r>
              <w:rPr>
                <w:b/>
                <w:spacing w:val="-2"/>
              </w:rPr>
              <w:t>--</w:t>
            </w:r>
            <w:r>
              <w:rPr>
                <w:b/>
                <w:spacing w:val="-12"/>
              </w:rPr>
              <w:t>-</w:t>
            </w:r>
          </w:p>
        </w:tc>
      </w:tr>
      <w:tr w:rsidR="00AD19A2">
        <w:trPr>
          <w:trHeight w:val="374"/>
        </w:trPr>
        <w:tc>
          <w:tcPr>
            <w:tcW w:w="2343" w:type="dxa"/>
          </w:tcPr>
          <w:p w:rsidR="00AD19A2" w:rsidRDefault="003E6566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Odor&amp;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appearance</w:t>
            </w:r>
          </w:p>
        </w:tc>
        <w:tc>
          <w:tcPr>
            <w:tcW w:w="3399" w:type="dxa"/>
          </w:tcPr>
          <w:p w:rsidR="00AD19A2" w:rsidRDefault="003E6566">
            <w:pPr>
              <w:pStyle w:val="TableParagraph"/>
              <w:spacing w:line="18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REDDISH-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BROWN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LIQUID</w:t>
            </w:r>
          </w:p>
        </w:tc>
        <w:tc>
          <w:tcPr>
            <w:tcW w:w="1157" w:type="dxa"/>
          </w:tcPr>
          <w:p w:rsidR="00AD19A2" w:rsidRDefault="003E6566">
            <w:pPr>
              <w:pStyle w:val="TableParagraph"/>
              <w:spacing w:before="2"/>
              <w:ind w:left="128"/>
              <w:rPr>
                <w:b/>
              </w:rPr>
            </w:pPr>
            <w:r>
              <w:rPr>
                <w:b/>
                <w:spacing w:val="-2"/>
              </w:rPr>
              <w:t>Complies</w:t>
            </w:r>
          </w:p>
        </w:tc>
        <w:tc>
          <w:tcPr>
            <w:tcW w:w="2309" w:type="dxa"/>
          </w:tcPr>
          <w:p w:rsidR="00AD19A2" w:rsidRDefault="003E6566">
            <w:pPr>
              <w:pStyle w:val="TableParagraph"/>
              <w:spacing w:before="2"/>
              <w:ind w:left="123"/>
              <w:rPr>
                <w:b/>
              </w:rPr>
            </w:pPr>
            <w:r>
              <w:rPr>
                <w:b/>
                <w:spacing w:val="-2"/>
              </w:rPr>
              <w:t>--</w:t>
            </w:r>
            <w:r>
              <w:rPr>
                <w:b/>
                <w:spacing w:val="-12"/>
              </w:rPr>
              <w:t>-</w:t>
            </w:r>
          </w:p>
        </w:tc>
      </w:tr>
      <w:tr w:rsidR="00AD19A2">
        <w:trPr>
          <w:trHeight w:val="263"/>
        </w:trPr>
        <w:tc>
          <w:tcPr>
            <w:tcW w:w="2343" w:type="dxa"/>
          </w:tcPr>
          <w:p w:rsidR="00AD19A2" w:rsidRDefault="003E6566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Specific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gravity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20°C</w:t>
            </w:r>
          </w:p>
        </w:tc>
        <w:tc>
          <w:tcPr>
            <w:tcW w:w="3399" w:type="dxa"/>
          </w:tcPr>
          <w:p w:rsidR="00AD19A2" w:rsidRDefault="003E6566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0.980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0.982</w:t>
            </w:r>
          </w:p>
        </w:tc>
        <w:tc>
          <w:tcPr>
            <w:tcW w:w="1157" w:type="dxa"/>
          </w:tcPr>
          <w:p w:rsidR="00AD19A2" w:rsidRDefault="003E6566">
            <w:pPr>
              <w:pStyle w:val="TableParagraph"/>
              <w:spacing w:line="243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0.982</w:t>
            </w:r>
          </w:p>
        </w:tc>
        <w:tc>
          <w:tcPr>
            <w:tcW w:w="2309" w:type="dxa"/>
          </w:tcPr>
          <w:p w:rsidR="00AD19A2" w:rsidRDefault="003E6566">
            <w:pPr>
              <w:pStyle w:val="TableParagraph"/>
              <w:spacing w:line="243" w:lineRule="exact"/>
              <w:ind w:left="123"/>
              <w:rPr>
                <w:b/>
              </w:rPr>
            </w:pPr>
            <w:r>
              <w:rPr>
                <w:b/>
              </w:rPr>
              <w:t>AOCS: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2c-</w:t>
            </w:r>
            <w:r>
              <w:rPr>
                <w:b/>
                <w:spacing w:val="-5"/>
              </w:rPr>
              <w:t>25</w:t>
            </w:r>
          </w:p>
        </w:tc>
      </w:tr>
      <w:tr w:rsidR="00AD19A2">
        <w:trPr>
          <w:trHeight w:val="541"/>
        </w:trPr>
        <w:tc>
          <w:tcPr>
            <w:tcW w:w="2343" w:type="dxa"/>
          </w:tcPr>
          <w:p w:rsidR="00AD19A2" w:rsidRDefault="003E6566">
            <w:pPr>
              <w:pStyle w:val="TableParagraph"/>
              <w:spacing w:line="270" w:lineRule="atLeast"/>
              <w:ind w:right="138"/>
              <w:rPr>
                <w:b/>
              </w:rPr>
            </w:pPr>
            <w:r>
              <w:rPr>
                <w:b/>
              </w:rPr>
              <w:t>Refractive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Index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at </w:t>
            </w:r>
            <w:r>
              <w:rPr>
                <w:b/>
                <w:spacing w:val="-4"/>
              </w:rPr>
              <w:t>20°C</w:t>
            </w:r>
          </w:p>
        </w:tc>
        <w:tc>
          <w:tcPr>
            <w:tcW w:w="3399" w:type="dxa"/>
          </w:tcPr>
          <w:p w:rsidR="00AD19A2" w:rsidRDefault="00AD19A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AD19A2" w:rsidRDefault="003E6566">
            <w:pPr>
              <w:pStyle w:val="TableParagraph"/>
              <w:spacing w:before="1"/>
              <w:ind w:left="128"/>
              <w:rPr>
                <w:b/>
              </w:rPr>
            </w:pPr>
            <w:r>
              <w:rPr>
                <w:b/>
                <w:spacing w:val="-2"/>
              </w:rPr>
              <w:t>Complies</w:t>
            </w:r>
          </w:p>
        </w:tc>
        <w:tc>
          <w:tcPr>
            <w:tcW w:w="2309" w:type="dxa"/>
          </w:tcPr>
          <w:p w:rsidR="00AD19A2" w:rsidRDefault="003E6566">
            <w:pPr>
              <w:pStyle w:val="TableParagraph"/>
              <w:spacing w:before="1"/>
              <w:ind w:left="123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548: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1976</w:t>
            </w:r>
          </w:p>
        </w:tc>
      </w:tr>
      <w:tr w:rsidR="00AD19A2">
        <w:trPr>
          <w:trHeight w:val="253"/>
        </w:trPr>
        <w:tc>
          <w:tcPr>
            <w:tcW w:w="2343" w:type="dxa"/>
          </w:tcPr>
          <w:p w:rsidR="00AD19A2" w:rsidRDefault="003E656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Acid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Value</w:t>
            </w:r>
          </w:p>
        </w:tc>
        <w:tc>
          <w:tcPr>
            <w:tcW w:w="3399" w:type="dxa"/>
          </w:tcPr>
          <w:p w:rsidR="00AD19A2" w:rsidRDefault="00AD19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</w:tcPr>
          <w:p w:rsidR="00AD19A2" w:rsidRDefault="003E6566">
            <w:pPr>
              <w:pStyle w:val="TableParagraph"/>
              <w:spacing w:line="234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Complies</w:t>
            </w:r>
          </w:p>
        </w:tc>
        <w:tc>
          <w:tcPr>
            <w:tcW w:w="2309" w:type="dxa"/>
          </w:tcPr>
          <w:p w:rsidR="00AD19A2" w:rsidRDefault="003E6566">
            <w:pPr>
              <w:pStyle w:val="TableParagraph"/>
              <w:spacing w:line="234" w:lineRule="exact"/>
              <w:ind w:left="123"/>
              <w:rPr>
                <w:b/>
              </w:rPr>
            </w:pPr>
            <w:r>
              <w:rPr>
                <w:b/>
              </w:rPr>
              <w:t>Ph.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Eur.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[2.5.1]</w:t>
            </w:r>
          </w:p>
        </w:tc>
      </w:tr>
      <w:tr w:rsidR="00AD19A2">
        <w:trPr>
          <w:trHeight w:val="263"/>
        </w:trPr>
        <w:tc>
          <w:tcPr>
            <w:tcW w:w="2343" w:type="dxa"/>
          </w:tcPr>
          <w:p w:rsidR="00AD19A2" w:rsidRDefault="003E6566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Iodine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Value</w:t>
            </w:r>
          </w:p>
        </w:tc>
        <w:tc>
          <w:tcPr>
            <w:tcW w:w="3399" w:type="dxa"/>
          </w:tcPr>
          <w:p w:rsidR="00AD19A2" w:rsidRDefault="003E6566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137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138</w:t>
            </w:r>
          </w:p>
        </w:tc>
        <w:tc>
          <w:tcPr>
            <w:tcW w:w="1157" w:type="dxa"/>
          </w:tcPr>
          <w:p w:rsidR="00AD19A2" w:rsidRDefault="003E6566">
            <w:pPr>
              <w:pStyle w:val="TableParagraph"/>
              <w:spacing w:line="243" w:lineRule="exact"/>
              <w:ind w:left="128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2309" w:type="dxa"/>
          </w:tcPr>
          <w:p w:rsidR="00AD19A2" w:rsidRDefault="003E6566">
            <w:pPr>
              <w:pStyle w:val="TableParagraph"/>
              <w:spacing w:line="243" w:lineRule="exact"/>
              <w:ind w:left="123"/>
              <w:rPr>
                <w:b/>
              </w:rPr>
            </w:pPr>
            <w:r>
              <w:rPr>
                <w:b/>
              </w:rPr>
              <w:t>AOCS: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1-</w:t>
            </w:r>
            <w:r>
              <w:rPr>
                <w:b/>
                <w:spacing w:val="-7"/>
              </w:rPr>
              <w:t>25</w:t>
            </w:r>
          </w:p>
        </w:tc>
      </w:tr>
      <w:tr w:rsidR="00AD19A2">
        <w:trPr>
          <w:trHeight w:val="263"/>
        </w:trPr>
        <w:tc>
          <w:tcPr>
            <w:tcW w:w="2343" w:type="dxa"/>
          </w:tcPr>
          <w:p w:rsidR="00AD19A2" w:rsidRDefault="003E6566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Peroxide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Value</w:t>
            </w:r>
          </w:p>
        </w:tc>
        <w:tc>
          <w:tcPr>
            <w:tcW w:w="3399" w:type="dxa"/>
          </w:tcPr>
          <w:p w:rsidR="00AD19A2" w:rsidRDefault="00AD19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</w:tcPr>
          <w:p w:rsidR="00AD19A2" w:rsidRDefault="003E6566">
            <w:pPr>
              <w:pStyle w:val="TableParagraph"/>
              <w:spacing w:line="244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Complies</w:t>
            </w:r>
          </w:p>
        </w:tc>
        <w:tc>
          <w:tcPr>
            <w:tcW w:w="2309" w:type="dxa"/>
          </w:tcPr>
          <w:p w:rsidR="00AD19A2" w:rsidRDefault="003E6566">
            <w:pPr>
              <w:pStyle w:val="TableParagraph"/>
              <w:spacing w:line="244" w:lineRule="exact"/>
              <w:ind w:left="123"/>
              <w:rPr>
                <w:b/>
              </w:rPr>
            </w:pPr>
            <w:r>
              <w:rPr>
                <w:b/>
              </w:rPr>
              <w:t>AOCS: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53</w:t>
            </w:r>
          </w:p>
        </w:tc>
      </w:tr>
      <w:tr w:rsidR="00AD19A2">
        <w:trPr>
          <w:trHeight w:val="263"/>
        </w:trPr>
        <w:tc>
          <w:tcPr>
            <w:tcW w:w="2343" w:type="dxa"/>
          </w:tcPr>
          <w:p w:rsidR="00AD19A2" w:rsidRDefault="003E6566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2"/>
              </w:rPr>
              <w:t>Moisture</w:t>
            </w:r>
          </w:p>
        </w:tc>
        <w:tc>
          <w:tcPr>
            <w:tcW w:w="3399" w:type="dxa"/>
          </w:tcPr>
          <w:p w:rsidR="00AD19A2" w:rsidRDefault="003E6566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2"/>
              </w:rPr>
              <w:t>6.41±0.87</w:t>
            </w:r>
          </w:p>
        </w:tc>
        <w:tc>
          <w:tcPr>
            <w:tcW w:w="1157" w:type="dxa"/>
          </w:tcPr>
          <w:p w:rsidR="00AD19A2" w:rsidRDefault="003E6566">
            <w:pPr>
              <w:pStyle w:val="TableParagraph"/>
              <w:spacing w:line="243" w:lineRule="exact"/>
              <w:ind w:left="128"/>
              <w:rPr>
                <w:b/>
              </w:rPr>
            </w:pPr>
            <w:r>
              <w:rPr>
                <w:b/>
                <w:spacing w:val="-4"/>
              </w:rPr>
              <w:t>6.41</w:t>
            </w:r>
          </w:p>
        </w:tc>
        <w:tc>
          <w:tcPr>
            <w:tcW w:w="2309" w:type="dxa"/>
          </w:tcPr>
          <w:p w:rsidR="00AD19A2" w:rsidRDefault="003E6566">
            <w:pPr>
              <w:pStyle w:val="TableParagraph"/>
              <w:spacing w:line="243" w:lineRule="exact"/>
              <w:ind w:left="123"/>
              <w:rPr>
                <w:b/>
              </w:rPr>
            </w:pPr>
            <w:proofErr w:type="spellStart"/>
            <w:r>
              <w:rPr>
                <w:b/>
              </w:rPr>
              <w:t>AOCS:Ca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2c-</w:t>
            </w:r>
            <w:r>
              <w:rPr>
                <w:b/>
                <w:spacing w:val="-5"/>
              </w:rPr>
              <w:t>25</w:t>
            </w:r>
          </w:p>
        </w:tc>
      </w:tr>
      <w:tr w:rsidR="00AD19A2">
        <w:trPr>
          <w:trHeight w:val="263"/>
        </w:trPr>
        <w:tc>
          <w:tcPr>
            <w:tcW w:w="2343" w:type="dxa"/>
          </w:tcPr>
          <w:p w:rsidR="00AD19A2" w:rsidRDefault="003E6566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Saponification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>Value</w:t>
            </w:r>
          </w:p>
        </w:tc>
        <w:tc>
          <w:tcPr>
            <w:tcW w:w="3399" w:type="dxa"/>
          </w:tcPr>
          <w:p w:rsidR="00AD19A2" w:rsidRDefault="003E6566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130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150</w:t>
            </w:r>
          </w:p>
        </w:tc>
        <w:tc>
          <w:tcPr>
            <w:tcW w:w="1157" w:type="dxa"/>
          </w:tcPr>
          <w:p w:rsidR="00AD19A2" w:rsidRDefault="003E6566">
            <w:pPr>
              <w:pStyle w:val="TableParagraph"/>
              <w:spacing w:line="243" w:lineRule="exact"/>
              <w:ind w:left="128"/>
              <w:rPr>
                <w:b/>
              </w:rPr>
            </w:pPr>
            <w:r>
              <w:rPr>
                <w:b/>
                <w:spacing w:val="-5"/>
              </w:rPr>
              <w:t>140</w:t>
            </w:r>
          </w:p>
        </w:tc>
        <w:tc>
          <w:tcPr>
            <w:tcW w:w="2309" w:type="dxa"/>
          </w:tcPr>
          <w:p w:rsidR="00AD19A2" w:rsidRDefault="003E6566">
            <w:pPr>
              <w:pStyle w:val="TableParagraph"/>
              <w:spacing w:line="243" w:lineRule="exact"/>
              <w:ind w:left="123"/>
              <w:rPr>
                <w:b/>
              </w:rPr>
            </w:pPr>
            <w:proofErr w:type="spellStart"/>
            <w:r>
              <w:rPr>
                <w:b/>
              </w:rPr>
              <w:t>AOCS:Cd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3-</w:t>
            </w:r>
            <w:r>
              <w:rPr>
                <w:b/>
                <w:spacing w:val="-5"/>
              </w:rPr>
              <w:t>25</w:t>
            </w:r>
          </w:p>
        </w:tc>
      </w:tr>
      <w:tr w:rsidR="00AD19A2">
        <w:trPr>
          <w:trHeight w:val="258"/>
        </w:trPr>
        <w:tc>
          <w:tcPr>
            <w:tcW w:w="2343" w:type="dxa"/>
          </w:tcPr>
          <w:p w:rsidR="00AD19A2" w:rsidRDefault="003E6566">
            <w:pPr>
              <w:pStyle w:val="TableParagraph"/>
              <w:spacing w:line="239" w:lineRule="exac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Unsaponifiable</w:t>
            </w:r>
            <w:proofErr w:type="spellEnd"/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Matter</w:t>
            </w:r>
          </w:p>
        </w:tc>
        <w:tc>
          <w:tcPr>
            <w:tcW w:w="3399" w:type="dxa"/>
          </w:tcPr>
          <w:p w:rsidR="00AD19A2" w:rsidRDefault="00AD19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</w:tcPr>
          <w:p w:rsidR="00AD19A2" w:rsidRDefault="003E6566">
            <w:pPr>
              <w:pStyle w:val="TableParagraph"/>
              <w:spacing w:line="239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Complies</w:t>
            </w:r>
          </w:p>
        </w:tc>
        <w:tc>
          <w:tcPr>
            <w:tcW w:w="2309" w:type="dxa"/>
          </w:tcPr>
          <w:p w:rsidR="00AD19A2" w:rsidRDefault="003E6566">
            <w:pPr>
              <w:pStyle w:val="TableParagraph"/>
              <w:spacing w:line="239" w:lineRule="exact"/>
              <w:ind w:left="123"/>
              <w:rPr>
                <w:b/>
              </w:rPr>
            </w:pPr>
            <w:proofErr w:type="spellStart"/>
            <w:r>
              <w:rPr>
                <w:b/>
              </w:rPr>
              <w:t>AOCS:Ca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6a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>40</w:t>
            </w:r>
          </w:p>
        </w:tc>
      </w:tr>
      <w:tr w:rsidR="00AD19A2">
        <w:trPr>
          <w:trHeight w:val="258"/>
        </w:trPr>
        <w:tc>
          <w:tcPr>
            <w:tcW w:w="2343" w:type="dxa"/>
          </w:tcPr>
          <w:p w:rsidR="00AD19A2" w:rsidRDefault="003E6566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Free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Fatty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Acid</w:t>
            </w:r>
          </w:p>
        </w:tc>
        <w:tc>
          <w:tcPr>
            <w:tcW w:w="3399" w:type="dxa"/>
          </w:tcPr>
          <w:p w:rsidR="00AD19A2" w:rsidRDefault="00AD19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</w:tcPr>
          <w:p w:rsidR="00AD19A2" w:rsidRDefault="003E6566">
            <w:pPr>
              <w:pStyle w:val="TableParagraph"/>
              <w:spacing w:line="239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Complies</w:t>
            </w:r>
          </w:p>
        </w:tc>
        <w:tc>
          <w:tcPr>
            <w:tcW w:w="2309" w:type="dxa"/>
          </w:tcPr>
          <w:p w:rsidR="00AD19A2" w:rsidRDefault="003E6566">
            <w:pPr>
              <w:pStyle w:val="TableParagraph"/>
              <w:spacing w:line="239" w:lineRule="exact"/>
              <w:ind w:left="123"/>
              <w:rPr>
                <w:b/>
              </w:rPr>
            </w:pPr>
            <w:r>
              <w:rPr>
                <w:b/>
              </w:rPr>
              <w:t>AOCS: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5a-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40</w:t>
            </w:r>
          </w:p>
        </w:tc>
      </w:tr>
      <w:tr w:rsidR="00AD19A2">
        <w:trPr>
          <w:trHeight w:val="268"/>
        </w:trPr>
        <w:tc>
          <w:tcPr>
            <w:tcW w:w="2343" w:type="dxa"/>
          </w:tcPr>
          <w:p w:rsidR="00AD19A2" w:rsidRDefault="003E656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Insoluble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impurities</w:t>
            </w:r>
          </w:p>
        </w:tc>
        <w:tc>
          <w:tcPr>
            <w:tcW w:w="3399" w:type="dxa"/>
          </w:tcPr>
          <w:p w:rsidR="00AD19A2" w:rsidRDefault="00AD19A2">
            <w:pPr>
              <w:pStyle w:val="TableParagraph"/>
              <w:ind w:left="0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1157" w:type="dxa"/>
          </w:tcPr>
          <w:p w:rsidR="00AD19A2" w:rsidRDefault="003E6566">
            <w:pPr>
              <w:pStyle w:val="TableParagraph"/>
              <w:spacing w:line="248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Complies</w:t>
            </w:r>
          </w:p>
        </w:tc>
        <w:tc>
          <w:tcPr>
            <w:tcW w:w="2309" w:type="dxa"/>
          </w:tcPr>
          <w:p w:rsidR="00AD19A2" w:rsidRDefault="003E6566">
            <w:pPr>
              <w:pStyle w:val="TableParagraph"/>
              <w:spacing w:line="248" w:lineRule="exact"/>
              <w:ind w:left="123"/>
              <w:rPr>
                <w:b/>
              </w:rPr>
            </w:pPr>
            <w:proofErr w:type="spellStart"/>
            <w:r>
              <w:rPr>
                <w:b/>
              </w:rPr>
              <w:t>AOCS:Ca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2c-</w:t>
            </w:r>
            <w:r>
              <w:rPr>
                <w:b/>
                <w:spacing w:val="-5"/>
              </w:rPr>
              <w:t>25</w:t>
            </w:r>
          </w:p>
        </w:tc>
      </w:tr>
    </w:tbl>
    <w:p w:rsidR="00AD19A2" w:rsidRDefault="00AD19A2">
      <w:pPr>
        <w:pStyle w:val="TableParagraph"/>
        <w:spacing w:line="248" w:lineRule="exact"/>
        <w:rPr>
          <w:b/>
        </w:rPr>
        <w:sectPr w:rsidR="00AD19A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20"/>
          <w:pgMar w:top="1560" w:right="1133" w:bottom="280" w:left="992" w:header="720" w:footer="720" w:gutter="0"/>
          <w:cols w:space="720"/>
        </w:sectPr>
      </w:pPr>
    </w:p>
    <w:p w:rsidR="00AD19A2" w:rsidRDefault="00AD19A2">
      <w:pPr>
        <w:pStyle w:val="BodyText"/>
        <w:spacing w:before="73"/>
        <w:rPr>
          <w:sz w:val="22"/>
        </w:rPr>
      </w:pPr>
    </w:p>
    <w:p w:rsidR="00AD19A2" w:rsidRDefault="003E6566">
      <w:pPr>
        <w:ind w:left="263"/>
        <w:rPr>
          <w:b/>
        </w:rPr>
      </w:pPr>
      <w:r>
        <w:rPr>
          <w:b/>
        </w:rPr>
        <w:t>F</w:t>
      </w:r>
      <w:r>
        <w:rPr>
          <w:b/>
          <w:u w:val="single"/>
        </w:rPr>
        <w:t>atty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Acids</w:t>
      </w:r>
    </w:p>
    <w:p w:rsidR="00AD19A2" w:rsidRDefault="00AD19A2">
      <w:pPr>
        <w:pStyle w:val="BodyText"/>
        <w:rPr>
          <w:sz w:val="20"/>
        </w:rPr>
      </w:pPr>
    </w:p>
    <w:p w:rsidR="00AD19A2" w:rsidRDefault="00AD19A2">
      <w:pPr>
        <w:pStyle w:val="BodyText"/>
        <w:rPr>
          <w:sz w:val="20"/>
        </w:rPr>
      </w:pPr>
    </w:p>
    <w:p w:rsidR="00AD19A2" w:rsidRDefault="00AD19A2">
      <w:pPr>
        <w:pStyle w:val="BodyText"/>
        <w:rPr>
          <w:sz w:val="20"/>
        </w:rPr>
      </w:pPr>
    </w:p>
    <w:p w:rsidR="00AD19A2" w:rsidRDefault="00AD19A2">
      <w:pPr>
        <w:pStyle w:val="BodyText"/>
        <w:spacing w:before="45"/>
        <w:rPr>
          <w:sz w:val="20"/>
        </w:rPr>
      </w:pPr>
    </w:p>
    <w:tbl>
      <w:tblPr>
        <w:tblW w:w="0" w:type="auto"/>
        <w:tblInd w:w="143" w:type="dxa"/>
        <w:tblBorders>
          <w:top w:val="double" w:sz="2" w:space="0" w:color="EFEFEF"/>
          <w:left w:val="double" w:sz="2" w:space="0" w:color="EFEFEF"/>
          <w:bottom w:val="double" w:sz="2" w:space="0" w:color="EFEFEF"/>
          <w:right w:val="double" w:sz="2" w:space="0" w:color="EFEFEF"/>
          <w:insideH w:val="double" w:sz="2" w:space="0" w:color="EFEFEF"/>
          <w:insideV w:val="double" w:sz="2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4"/>
        <w:gridCol w:w="3173"/>
        <w:gridCol w:w="2926"/>
      </w:tblGrid>
      <w:tr w:rsidR="00AD19A2">
        <w:trPr>
          <w:trHeight w:val="671"/>
        </w:trPr>
        <w:tc>
          <w:tcPr>
            <w:tcW w:w="6407" w:type="dxa"/>
            <w:gridSpan w:val="2"/>
            <w:tcBorders>
              <w:right w:val="single" w:sz="8" w:space="0" w:color="EFEFEF"/>
            </w:tcBorders>
          </w:tcPr>
          <w:p w:rsidR="00AD19A2" w:rsidRDefault="00AD19A2">
            <w:pPr>
              <w:pStyle w:val="TableParagraph"/>
              <w:spacing w:before="124"/>
              <w:ind w:left="0"/>
              <w:rPr>
                <w:b/>
              </w:rPr>
            </w:pPr>
          </w:p>
          <w:p w:rsidR="00AD19A2" w:rsidRDefault="003E6566">
            <w:pPr>
              <w:pStyle w:val="TableParagraph"/>
              <w:ind w:left="14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Fatty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Acid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composition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Carrot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seed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oil</w:t>
            </w:r>
          </w:p>
        </w:tc>
        <w:tc>
          <w:tcPr>
            <w:tcW w:w="2926" w:type="dxa"/>
            <w:tcBorders>
              <w:left w:val="single" w:sz="8" w:space="0" w:color="EFEFEF"/>
              <w:right w:val="double" w:sz="2" w:space="0" w:color="A3A3A3"/>
            </w:tcBorders>
          </w:tcPr>
          <w:p w:rsidR="00AD19A2" w:rsidRDefault="00AD19A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D19A2">
        <w:trPr>
          <w:trHeight w:val="296"/>
        </w:trPr>
        <w:tc>
          <w:tcPr>
            <w:tcW w:w="3234" w:type="dxa"/>
            <w:tcBorders>
              <w:right w:val="single" w:sz="8" w:space="0" w:color="EFEFEF"/>
            </w:tcBorders>
          </w:tcPr>
          <w:p w:rsidR="00AD19A2" w:rsidRDefault="003E6566">
            <w:pPr>
              <w:pStyle w:val="TableParagraph"/>
              <w:spacing w:before="20" w:line="256" w:lineRule="exact"/>
              <w:ind w:left="35" w:right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Palmitoleic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(16:1)</w:t>
            </w:r>
          </w:p>
        </w:tc>
        <w:tc>
          <w:tcPr>
            <w:tcW w:w="3173" w:type="dxa"/>
            <w:tcBorders>
              <w:left w:val="single" w:sz="8" w:space="0" w:color="EFEFEF"/>
              <w:right w:val="single" w:sz="8" w:space="0" w:color="EFEFEF"/>
            </w:tcBorders>
          </w:tcPr>
          <w:p w:rsidR="00AD19A2" w:rsidRDefault="003E6566">
            <w:pPr>
              <w:pStyle w:val="TableParagraph"/>
              <w:spacing w:line="277" w:lineRule="exact"/>
              <w:ind w:right="10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0.64</w:t>
            </w:r>
          </w:p>
        </w:tc>
        <w:tc>
          <w:tcPr>
            <w:tcW w:w="2926" w:type="dxa"/>
            <w:tcBorders>
              <w:left w:val="single" w:sz="8" w:space="0" w:color="EFEFEF"/>
              <w:right w:val="double" w:sz="2" w:space="0" w:color="A3A3A3"/>
            </w:tcBorders>
          </w:tcPr>
          <w:p w:rsidR="00AD19A2" w:rsidRDefault="003E6566">
            <w:pPr>
              <w:pStyle w:val="TableParagraph"/>
              <w:spacing w:before="6"/>
              <w:ind w:left="17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Ph.Eur</w:t>
            </w:r>
            <w:proofErr w:type="spellEnd"/>
            <w:r>
              <w:rPr>
                <w:b/>
                <w:spacing w:val="-2"/>
              </w:rPr>
              <w:t>.[2.4.22]</w:t>
            </w:r>
          </w:p>
        </w:tc>
      </w:tr>
      <w:tr w:rsidR="00AD19A2">
        <w:trPr>
          <w:trHeight w:val="301"/>
        </w:trPr>
        <w:tc>
          <w:tcPr>
            <w:tcW w:w="3234" w:type="dxa"/>
            <w:tcBorders>
              <w:right w:val="single" w:sz="8" w:space="0" w:color="EFEFEF"/>
            </w:tcBorders>
          </w:tcPr>
          <w:p w:rsidR="00AD19A2" w:rsidRDefault="003E6566">
            <w:pPr>
              <w:pStyle w:val="TableParagraph"/>
              <w:spacing w:before="1" w:line="280" w:lineRule="exact"/>
              <w:ind w:left="35" w:right="5"/>
              <w:jc w:val="center"/>
              <w:rPr>
                <w:b/>
              </w:rPr>
            </w:pPr>
            <w:r>
              <w:rPr>
                <w:b/>
                <w:sz w:val="24"/>
              </w:rPr>
              <w:t>Palmitic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acid</w:t>
            </w:r>
            <w:r>
              <w:rPr>
                <w:b/>
                <w:spacing w:val="-2"/>
              </w:rPr>
              <w:t>(16:0)</w:t>
            </w:r>
          </w:p>
        </w:tc>
        <w:tc>
          <w:tcPr>
            <w:tcW w:w="3173" w:type="dxa"/>
            <w:tcBorders>
              <w:left w:val="single" w:sz="8" w:space="0" w:color="EFEFEF"/>
              <w:right w:val="single" w:sz="8" w:space="0" w:color="EFEFEF"/>
            </w:tcBorders>
          </w:tcPr>
          <w:p w:rsidR="00AD19A2" w:rsidRDefault="003E6566">
            <w:pPr>
              <w:pStyle w:val="TableParagraph"/>
              <w:spacing w:before="1" w:line="280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10.01</w:t>
            </w:r>
          </w:p>
        </w:tc>
        <w:tc>
          <w:tcPr>
            <w:tcW w:w="2926" w:type="dxa"/>
            <w:tcBorders>
              <w:left w:val="single" w:sz="8" w:space="0" w:color="EFEFEF"/>
              <w:right w:val="double" w:sz="2" w:space="0" w:color="A3A3A3"/>
            </w:tcBorders>
          </w:tcPr>
          <w:p w:rsidR="00AD19A2" w:rsidRDefault="003E6566">
            <w:pPr>
              <w:pStyle w:val="TableParagraph"/>
              <w:spacing w:before="6"/>
              <w:ind w:left="17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Ph.Eur</w:t>
            </w:r>
            <w:proofErr w:type="spellEnd"/>
            <w:r>
              <w:rPr>
                <w:b/>
                <w:spacing w:val="-2"/>
              </w:rPr>
              <w:t>.[2.4.22]</w:t>
            </w:r>
          </w:p>
        </w:tc>
      </w:tr>
      <w:tr w:rsidR="00AD19A2">
        <w:trPr>
          <w:trHeight w:val="296"/>
        </w:trPr>
        <w:tc>
          <w:tcPr>
            <w:tcW w:w="3234" w:type="dxa"/>
            <w:tcBorders>
              <w:right w:val="single" w:sz="8" w:space="0" w:color="EFEFEF"/>
            </w:tcBorders>
          </w:tcPr>
          <w:p w:rsidR="00AD19A2" w:rsidRDefault="003E6566">
            <w:pPr>
              <w:pStyle w:val="TableParagraph"/>
              <w:spacing w:line="277" w:lineRule="exact"/>
              <w:ind w:left="35"/>
              <w:jc w:val="center"/>
              <w:rPr>
                <w:b/>
              </w:rPr>
            </w:pPr>
            <w:r>
              <w:rPr>
                <w:b/>
                <w:sz w:val="24"/>
              </w:rPr>
              <w:t>Stearic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acid</w:t>
            </w:r>
            <w:r>
              <w:rPr>
                <w:b/>
                <w:spacing w:val="-2"/>
              </w:rPr>
              <w:t>(18:0)</w:t>
            </w:r>
          </w:p>
        </w:tc>
        <w:tc>
          <w:tcPr>
            <w:tcW w:w="3173" w:type="dxa"/>
            <w:tcBorders>
              <w:left w:val="single" w:sz="8" w:space="0" w:color="EFEFEF"/>
              <w:right w:val="single" w:sz="8" w:space="0" w:color="EFEFEF"/>
            </w:tcBorders>
          </w:tcPr>
          <w:p w:rsidR="00AD19A2" w:rsidRDefault="003E6566">
            <w:pPr>
              <w:pStyle w:val="TableParagraph"/>
              <w:spacing w:line="277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2.41</w:t>
            </w:r>
          </w:p>
        </w:tc>
        <w:tc>
          <w:tcPr>
            <w:tcW w:w="2926" w:type="dxa"/>
            <w:tcBorders>
              <w:left w:val="single" w:sz="8" w:space="0" w:color="EFEFEF"/>
              <w:right w:val="double" w:sz="2" w:space="0" w:color="A3A3A3"/>
            </w:tcBorders>
          </w:tcPr>
          <w:p w:rsidR="00AD19A2" w:rsidRDefault="003E6566">
            <w:pPr>
              <w:pStyle w:val="TableParagraph"/>
              <w:spacing w:before="6"/>
              <w:ind w:left="17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Ph.Eur</w:t>
            </w:r>
            <w:proofErr w:type="spellEnd"/>
            <w:r>
              <w:rPr>
                <w:b/>
                <w:spacing w:val="-2"/>
              </w:rPr>
              <w:t>.[2.4.22]</w:t>
            </w:r>
          </w:p>
        </w:tc>
      </w:tr>
      <w:tr w:rsidR="00AD19A2">
        <w:trPr>
          <w:trHeight w:val="296"/>
        </w:trPr>
        <w:tc>
          <w:tcPr>
            <w:tcW w:w="3234" w:type="dxa"/>
            <w:tcBorders>
              <w:right w:val="single" w:sz="8" w:space="0" w:color="EFEFEF"/>
            </w:tcBorders>
          </w:tcPr>
          <w:p w:rsidR="00AD19A2" w:rsidRDefault="003E6566">
            <w:pPr>
              <w:pStyle w:val="TableParagraph"/>
              <w:spacing w:line="277" w:lineRule="exact"/>
              <w:ind w:left="35"/>
              <w:jc w:val="center"/>
              <w:rPr>
                <w:b/>
              </w:rPr>
            </w:pPr>
            <w:r>
              <w:rPr>
                <w:b/>
                <w:sz w:val="24"/>
              </w:rPr>
              <w:t>Oleic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acid</w:t>
            </w:r>
            <w:r>
              <w:rPr>
                <w:b/>
                <w:spacing w:val="-2"/>
              </w:rPr>
              <w:t>(18:1)</w:t>
            </w:r>
          </w:p>
        </w:tc>
        <w:tc>
          <w:tcPr>
            <w:tcW w:w="3173" w:type="dxa"/>
            <w:tcBorders>
              <w:left w:val="single" w:sz="8" w:space="0" w:color="EFEFEF"/>
              <w:right w:val="single" w:sz="8" w:space="0" w:color="EFEFEF"/>
            </w:tcBorders>
          </w:tcPr>
          <w:p w:rsidR="00AD19A2" w:rsidRDefault="003E6566">
            <w:pPr>
              <w:pStyle w:val="TableParagraph"/>
              <w:spacing w:line="277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0.17</w:t>
            </w:r>
          </w:p>
        </w:tc>
        <w:tc>
          <w:tcPr>
            <w:tcW w:w="2926" w:type="dxa"/>
            <w:tcBorders>
              <w:left w:val="single" w:sz="8" w:space="0" w:color="EFEFEF"/>
              <w:right w:val="double" w:sz="2" w:space="0" w:color="A3A3A3"/>
            </w:tcBorders>
          </w:tcPr>
          <w:p w:rsidR="00AD19A2" w:rsidRDefault="003E6566">
            <w:pPr>
              <w:pStyle w:val="TableParagraph"/>
              <w:spacing w:before="6"/>
              <w:ind w:left="17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Ph.Eur</w:t>
            </w:r>
            <w:proofErr w:type="spellEnd"/>
            <w:r>
              <w:rPr>
                <w:b/>
                <w:spacing w:val="-2"/>
              </w:rPr>
              <w:t>.[2.4.22]</w:t>
            </w:r>
          </w:p>
        </w:tc>
      </w:tr>
      <w:tr w:rsidR="00AD19A2">
        <w:trPr>
          <w:trHeight w:val="296"/>
        </w:trPr>
        <w:tc>
          <w:tcPr>
            <w:tcW w:w="3234" w:type="dxa"/>
            <w:tcBorders>
              <w:right w:val="single" w:sz="8" w:space="0" w:color="EFEFEF"/>
            </w:tcBorders>
          </w:tcPr>
          <w:p w:rsidR="00AD19A2" w:rsidRDefault="003E6566">
            <w:pPr>
              <w:pStyle w:val="TableParagraph"/>
              <w:spacing w:line="277" w:lineRule="exact"/>
              <w:ind w:left="35"/>
              <w:jc w:val="center"/>
              <w:rPr>
                <w:b/>
              </w:rPr>
            </w:pPr>
            <w:r>
              <w:rPr>
                <w:b/>
                <w:sz w:val="24"/>
              </w:rPr>
              <w:t>Linoleic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acid</w:t>
            </w:r>
            <w:r>
              <w:rPr>
                <w:b/>
                <w:spacing w:val="-2"/>
              </w:rPr>
              <w:t>(18:2)</w:t>
            </w:r>
          </w:p>
        </w:tc>
        <w:tc>
          <w:tcPr>
            <w:tcW w:w="3173" w:type="dxa"/>
            <w:tcBorders>
              <w:left w:val="single" w:sz="8" w:space="0" w:color="EFEFEF"/>
              <w:right w:val="single" w:sz="8" w:space="0" w:color="EFEFEF"/>
            </w:tcBorders>
          </w:tcPr>
          <w:p w:rsidR="00AD19A2" w:rsidRDefault="003E6566">
            <w:pPr>
              <w:pStyle w:val="TableParagraph"/>
              <w:spacing w:line="277" w:lineRule="exact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11.82</w:t>
            </w:r>
          </w:p>
        </w:tc>
        <w:tc>
          <w:tcPr>
            <w:tcW w:w="2926" w:type="dxa"/>
            <w:tcBorders>
              <w:left w:val="single" w:sz="8" w:space="0" w:color="EFEFEF"/>
              <w:right w:val="double" w:sz="2" w:space="0" w:color="A3A3A3"/>
            </w:tcBorders>
          </w:tcPr>
          <w:p w:rsidR="00AD19A2" w:rsidRDefault="003E6566">
            <w:pPr>
              <w:pStyle w:val="TableParagraph"/>
              <w:spacing w:before="6"/>
              <w:ind w:left="17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Ph.Eur</w:t>
            </w:r>
            <w:proofErr w:type="spellEnd"/>
            <w:r>
              <w:rPr>
                <w:b/>
                <w:spacing w:val="-2"/>
              </w:rPr>
              <w:t>.[2.4.22]</w:t>
            </w:r>
          </w:p>
        </w:tc>
      </w:tr>
      <w:tr w:rsidR="00AD19A2">
        <w:trPr>
          <w:trHeight w:val="302"/>
        </w:trPr>
        <w:tc>
          <w:tcPr>
            <w:tcW w:w="3234" w:type="dxa"/>
            <w:tcBorders>
              <w:right w:val="single" w:sz="8" w:space="0" w:color="EFEFEF"/>
            </w:tcBorders>
          </w:tcPr>
          <w:p w:rsidR="00AD19A2" w:rsidRDefault="003E6566">
            <w:pPr>
              <w:pStyle w:val="TableParagraph"/>
              <w:spacing w:before="2" w:line="280" w:lineRule="exact"/>
              <w:ind w:left="35" w:righ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Petroselinic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(18:1)</w:t>
            </w:r>
          </w:p>
        </w:tc>
        <w:tc>
          <w:tcPr>
            <w:tcW w:w="3173" w:type="dxa"/>
            <w:tcBorders>
              <w:left w:val="single" w:sz="8" w:space="0" w:color="EFEFEF"/>
              <w:right w:val="single" w:sz="8" w:space="0" w:color="EFEFEF"/>
            </w:tcBorders>
          </w:tcPr>
          <w:p w:rsidR="00AD19A2" w:rsidRDefault="003E6566">
            <w:pPr>
              <w:pStyle w:val="TableParagraph"/>
              <w:spacing w:before="26" w:line="256" w:lineRule="exact"/>
              <w:ind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59.35±3.81</w:t>
            </w:r>
          </w:p>
        </w:tc>
        <w:tc>
          <w:tcPr>
            <w:tcW w:w="2926" w:type="dxa"/>
            <w:tcBorders>
              <w:left w:val="single" w:sz="8" w:space="0" w:color="EFEFEF"/>
              <w:right w:val="double" w:sz="2" w:space="0" w:color="A3A3A3"/>
            </w:tcBorders>
          </w:tcPr>
          <w:p w:rsidR="00AD19A2" w:rsidRDefault="003E6566">
            <w:pPr>
              <w:pStyle w:val="TableParagraph"/>
              <w:spacing w:before="11"/>
              <w:ind w:left="17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Ph.Eur</w:t>
            </w:r>
            <w:proofErr w:type="spellEnd"/>
            <w:r>
              <w:rPr>
                <w:b/>
                <w:spacing w:val="-2"/>
              </w:rPr>
              <w:t>.[2.4.22]</w:t>
            </w:r>
          </w:p>
        </w:tc>
      </w:tr>
      <w:tr w:rsidR="00AD19A2">
        <w:trPr>
          <w:trHeight w:val="297"/>
        </w:trPr>
        <w:tc>
          <w:tcPr>
            <w:tcW w:w="3234" w:type="dxa"/>
            <w:tcBorders>
              <w:bottom w:val="double" w:sz="2" w:space="0" w:color="A3A3A3"/>
              <w:right w:val="single" w:sz="8" w:space="0" w:color="EFEFEF"/>
            </w:tcBorders>
          </w:tcPr>
          <w:p w:rsidR="00AD19A2" w:rsidRDefault="00AD19A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73" w:type="dxa"/>
            <w:tcBorders>
              <w:left w:val="single" w:sz="8" w:space="0" w:color="EFEFEF"/>
              <w:bottom w:val="double" w:sz="2" w:space="0" w:color="A3A3A3"/>
              <w:right w:val="single" w:sz="8" w:space="0" w:color="EFEFEF"/>
            </w:tcBorders>
          </w:tcPr>
          <w:p w:rsidR="00AD19A2" w:rsidRDefault="00AD19A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26" w:type="dxa"/>
            <w:tcBorders>
              <w:left w:val="single" w:sz="8" w:space="0" w:color="EFEFEF"/>
              <w:bottom w:val="double" w:sz="2" w:space="0" w:color="A3A3A3"/>
              <w:right w:val="double" w:sz="2" w:space="0" w:color="A3A3A3"/>
            </w:tcBorders>
          </w:tcPr>
          <w:p w:rsidR="00AD19A2" w:rsidRDefault="00AD19A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D19A2" w:rsidRDefault="00AD19A2" w:rsidP="001E77FB">
      <w:pPr>
        <w:spacing w:before="39" w:line="278" w:lineRule="auto"/>
        <w:ind w:right="8662"/>
        <w:rPr>
          <w:b/>
        </w:rPr>
      </w:pPr>
    </w:p>
    <w:sectPr w:rsidR="00AD19A2">
      <w:pgSz w:w="12240" w:h="15840"/>
      <w:pgMar w:top="1820" w:right="1275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566" w:rsidRDefault="003E6566" w:rsidP="00E12B87">
      <w:r>
        <w:separator/>
      </w:r>
    </w:p>
  </w:endnote>
  <w:endnote w:type="continuationSeparator" w:id="0">
    <w:p w:rsidR="003E6566" w:rsidRDefault="003E6566" w:rsidP="00E1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87" w:rsidRDefault="00E12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87" w:rsidRDefault="00E12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87" w:rsidRDefault="00E12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566" w:rsidRDefault="003E6566" w:rsidP="00E12B87">
      <w:r>
        <w:separator/>
      </w:r>
    </w:p>
  </w:footnote>
  <w:footnote w:type="continuationSeparator" w:id="0">
    <w:p w:rsidR="003E6566" w:rsidRDefault="003E6566" w:rsidP="00E12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87" w:rsidRDefault="00E12B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88.6pt;height:484.8pt;z-index:-2516572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87" w:rsidRDefault="00E12B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88.6pt;height:484.8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87" w:rsidRDefault="00E12B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88.6pt;height:484.8pt;z-index:-2516582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19A2"/>
    <w:rsid w:val="001E77FB"/>
    <w:rsid w:val="003E6566"/>
    <w:rsid w:val="00914345"/>
    <w:rsid w:val="00AD19A2"/>
    <w:rsid w:val="00E1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014FC46"/>
  <w15:docId w15:val="{803809E2-F392-418F-AB8D-D90C7195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038" w:hanging="812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paragraph" w:styleId="Header">
    <w:name w:val="header"/>
    <w:basedOn w:val="Normal"/>
    <w:link w:val="HeaderChar"/>
    <w:uiPriority w:val="99"/>
    <w:unhideWhenUsed/>
    <w:rsid w:val="00E12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B8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2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B8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Abraham Eromonsele</cp:lastModifiedBy>
  <cp:revision>4</cp:revision>
  <dcterms:created xsi:type="dcterms:W3CDTF">2026-04-07T13:14:00Z</dcterms:created>
  <dcterms:modified xsi:type="dcterms:W3CDTF">2026-04-07T13:17:00Z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4ddc45ec-bac4-4ac3-82d8-32e902440ebc</vt:lpwstr>
  </property>
</Properties>
</file>