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46" w:rsidRDefault="009A3146">
      <w:pPr>
        <w:pStyle w:val="Title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491B46" w:rsidRDefault="009A3146"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FD928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491B46" w:rsidRDefault="009A3146">
      <w:pPr>
        <w:spacing w:before="370"/>
        <w:ind w:left="132"/>
        <w:rPr>
          <w:rFonts w:ascii="Arial"/>
          <w:b/>
          <w:sz w:val="30"/>
        </w:rPr>
      </w:pPr>
      <w:r>
        <w:rPr>
          <w:rFonts w:ascii="Arial"/>
          <w:b/>
          <w:color w:val="1C2128"/>
          <w:sz w:val="30"/>
        </w:rPr>
        <w:t>Product</w:t>
      </w:r>
      <w:r>
        <w:rPr>
          <w:rFonts w:ascii="Arial"/>
          <w:b/>
          <w:color w:val="1C2128"/>
          <w:spacing w:val="38"/>
          <w:sz w:val="30"/>
        </w:rPr>
        <w:t xml:space="preserve"> </w:t>
      </w:r>
      <w:r>
        <w:rPr>
          <w:rFonts w:ascii="Arial"/>
          <w:b/>
          <w:color w:val="1C2128"/>
          <w:sz w:val="30"/>
        </w:rPr>
        <w:t>Inspection</w:t>
      </w:r>
      <w:r>
        <w:rPr>
          <w:rFonts w:ascii="Arial"/>
          <w:b/>
          <w:color w:val="1C2128"/>
          <w:spacing w:val="38"/>
          <w:sz w:val="30"/>
        </w:rPr>
        <w:t xml:space="preserve"> </w:t>
      </w:r>
      <w:r>
        <w:rPr>
          <w:rFonts w:ascii="Arial"/>
          <w:b/>
          <w:color w:val="1C2128"/>
          <w:spacing w:val="-2"/>
          <w:sz w:val="30"/>
        </w:rPr>
        <w:t>Report</w:t>
      </w:r>
    </w:p>
    <w:p w:rsidR="00491B46" w:rsidRDefault="00491B46">
      <w:pPr>
        <w:pStyle w:val="BodyText"/>
        <w:spacing w:before="120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214"/>
        <w:gridCol w:w="3214"/>
      </w:tblGrid>
      <w:tr w:rsidR="00491B46">
        <w:trPr>
          <w:trHeight w:val="180"/>
        </w:trPr>
        <w:tc>
          <w:tcPr>
            <w:tcW w:w="3214" w:type="dxa"/>
            <w:shd w:val="clear" w:color="auto" w:fill="EFF4FF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shd w:val="clear" w:color="auto" w:fill="EFF4FF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shd w:val="clear" w:color="auto" w:fill="EFF4FF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1B46">
        <w:trPr>
          <w:trHeight w:val="541"/>
        </w:trPr>
        <w:tc>
          <w:tcPr>
            <w:tcW w:w="3214" w:type="dxa"/>
          </w:tcPr>
          <w:p w:rsidR="00491B46" w:rsidRDefault="009A314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Product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Name:</w:t>
            </w:r>
          </w:p>
        </w:tc>
        <w:tc>
          <w:tcPr>
            <w:tcW w:w="3214" w:type="dxa"/>
          </w:tcPr>
          <w:p w:rsidR="00491B46" w:rsidRDefault="009A3146">
            <w:pPr>
              <w:pStyle w:val="TableParagraph"/>
              <w:spacing w:before="129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Alpha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Hydroxy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Acid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Serum</w:t>
            </w:r>
          </w:p>
        </w:tc>
        <w:tc>
          <w:tcPr>
            <w:tcW w:w="3214" w:type="dxa"/>
          </w:tcPr>
          <w:p w:rsidR="00491B46" w:rsidRDefault="009A3146">
            <w:pPr>
              <w:pStyle w:val="TableParagraph"/>
              <w:spacing w:before="130"/>
              <w:ind w:left="201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Product</w:t>
            </w:r>
            <w:r>
              <w:rPr>
                <w:color w:val="161616"/>
                <w:spacing w:val="-13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Specification:</w:t>
            </w:r>
            <w:r>
              <w:rPr>
                <w:color w:val="161616"/>
                <w:spacing w:val="-1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30ml</w:t>
            </w:r>
          </w:p>
        </w:tc>
      </w:tr>
      <w:tr w:rsidR="00491B46">
        <w:trPr>
          <w:trHeight w:val="541"/>
        </w:trPr>
        <w:tc>
          <w:tcPr>
            <w:tcW w:w="3214" w:type="dxa"/>
          </w:tcPr>
          <w:p w:rsidR="00491B46" w:rsidRDefault="009A314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Manufacture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Date:</w:t>
            </w:r>
          </w:p>
        </w:tc>
        <w:tc>
          <w:tcPr>
            <w:tcW w:w="3214" w:type="dxa"/>
          </w:tcPr>
          <w:p w:rsidR="00491B46" w:rsidRDefault="00AB0920" w:rsidP="00AB0920">
            <w:pPr>
              <w:pStyle w:val="TableParagraph"/>
              <w:spacing w:before="129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2026</w:t>
            </w:r>
            <w:r w:rsidR="009A3146">
              <w:rPr>
                <w:color w:val="161616"/>
                <w:spacing w:val="-2"/>
                <w:sz w:val="21"/>
              </w:rPr>
              <w:t>/1/4</w:t>
            </w:r>
          </w:p>
        </w:tc>
        <w:tc>
          <w:tcPr>
            <w:tcW w:w="3214" w:type="dxa"/>
          </w:tcPr>
          <w:p w:rsidR="00491B46" w:rsidRDefault="009A3146">
            <w:pPr>
              <w:pStyle w:val="TableParagraph"/>
              <w:spacing w:before="130"/>
              <w:ind w:left="201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Q</w:t>
            </w:r>
            <w:r>
              <w:rPr>
                <w:color w:val="161616"/>
                <w:spacing w:val="-5"/>
                <w:sz w:val="21"/>
              </w:rPr>
              <w:t>uantity: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30PCS</w:t>
            </w:r>
          </w:p>
        </w:tc>
      </w:tr>
      <w:tr w:rsidR="00491B46">
        <w:trPr>
          <w:trHeight w:val="541"/>
        </w:trPr>
        <w:tc>
          <w:tcPr>
            <w:tcW w:w="3214" w:type="dxa"/>
          </w:tcPr>
          <w:p w:rsidR="00491B46" w:rsidRDefault="009A314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Product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Quantity:</w:t>
            </w:r>
          </w:p>
        </w:tc>
        <w:tc>
          <w:tcPr>
            <w:tcW w:w="3214" w:type="dxa"/>
          </w:tcPr>
          <w:p w:rsidR="00491B46" w:rsidRDefault="009A3146">
            <w:pPr>
              <w:pStyle w:val="TableParagraph"/>
              <w:spacing w:before="129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500PCS</w:t>
            </w:r>
          </w:p>
        </w:tc>
        <w:tc>
          <w:tcPr>
            <w:tcW w:w="3214" w:type="dxa"/>
          </w:tcPr>
          <w:p w:rsidR="00491B46" w:rsidRDefault="009A3146">
            <w:pPr>
              <w:pStyle w:val="TableParagraph"/>
              <w:spacing w:before="130"/>
              <w:ind w:left="201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Shipping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Qty: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500PCS</w:t>
            </w:r>
          </w:p>
        </w:tc>
      </w:tr>
      <w:tr w:rsidR="00491B46">
        <w:trPr>
          <w:trHeight w:val="541"/>
        </w:trPr>
        <w:tc>
          <w:tcPr>
            <w:tcW w:w="3214" w:type="dxa"/>
          </w:tcPr>
          <w:p w:rsidR="00491B46" w:rsidRDefault="009A314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Batch</w:t>
            </w:r>
            <w:r>
              <w:rPr>
                <w:color w:val="161616"/>
                <w:spacing w:val="-1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Number:</w:t>
            </w:r>
          </w:p>
        </w:tc>
        <w:tc>
          <w:tcPr>
            <w:tcW w:w="3214" w:type="dxa"/>
          </w:tcPr>
          <w:p w:rsidR="00491B46" w:rsidRDefault="009A3146">
            <w:pPr>
              <w:pStyle w:val="TableParagraph"/>
              <w:spacing w:before="129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HS25722</w:t>
            </w:r>
          </w:p>
        </w:tc>
        <w:tc>
          <w:tcPr>
            <w:tcW w:w="3214" w:type="dxa"/>
          </w:tcPr>
          <w:p w:rsidR="00491B46" w:rsidRDefault="009A3146">
            <w:pPr>
              <w:pStyle w:val="TableParagraph"/>
              <w:spacing w:before="130"/>
              <w:ind w:left="201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Inspection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Date: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 w:rsidR="00AB0920">
              <w:rPr>
                <w:color w:val="161616"/>
                <w:spacing w:val="-6"/>
                <w:sz w:val="21"/>
              </w:rPr>
              <w:t>2026</w:t>
            </w:r>
            <w:r>
              <w:rPr>
                <w:color w:val="161616"/>
                <w:spacing w:val="-6"/>
                <w:sz w:val="21"/>
              </w:rPr>
              <w:t>/1</w:t>
            </w:r>
            <w:r>
              <w:rPr>
                <w:color w:val="161616"/>
                <w:spacing w:val="-6"/>
                <w:sz w:val="21"/>
              </w:rPr>
              <w:t>/8</w:t>
            </w:r>
          </w:p>
        </w:tc>
      </w:tr>
      <w:tr w:rsidR="00491B46">
        <w:trPr>
          <w:trHeight w:val="541"/>
        </w:trPr>
        <w:tc>
          <w:tcPr>
            <w:tcW w:w="3214" w:type="dxa"/>
          </w:tcPr>
          <w:p w:rsidR="00491B46" w:rsidRDefault="00AB0920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Expiry</w:t>
            </w:r>
            <w:r w:rsidR="009A3146">
              <w:rPr>
                <w:color w:val="161616"/>
                <w:spacing w:val="-9"/>
                <w:sz w:val="21"/>
              </w:rPr>
              <w:t xml:space="preserve"> </w:t>
            </w:r>
            <w:r w:rsidR="009A3146">
              <w:rPr>
                <w:color w:val="161616"/>
                <w:spacing w:val="-2"/>
                <w:sz w:val="21"/>
              </w:rPr>
              <w:t>Date:</w:t>
            </w:r>
          </w:p>
        </w:tc>
        <w:tc>
          <w:tcPr>
            <w:tcW w:w="3214" w:type="dxa"/>
          </w:tcPr>
          <w:p w:rsidR="00491B46" w:rsidRDefault="00AB0920">
            <w:pPr>
              <w:pStyle w:val="TableParagraph"/>
              <w:spacing w:before="129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2028/12/09</w:t>
            </w:r>
          </w:p>
        </w:tc>
        <w:tc>
          <w:tcPr>
            <w:tcW w:w="3214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91B46" w:rsidRDefault="009A3146">
      <w:pPr>
        <w:pStyle w:val="BodyText"/>
        <w:spacing w:before="10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231075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9DDD1" id="Graphic 4" o:spid="_x0000_s1026" style="position:absolute;margin-left:56.25pt;margin-top:18.2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DKzh6XgAAAA&#10;CgEAAA8AAABkcnMvZG93bnJldi54bWxMj8tOwzAQRfdI/IM1ldhRxyV9pXEqhISExAIRWLB0k8lD&#10;tcfBdpv073FXdHk1R/eeyfeT0eyMzveWJIh5AgypsnVPrYTvr9fHDTAfFNVKW0IJF/SwL+7vcpXV&#10;dqRPPJehZbGEfKYkdCEMGee+6tAoP7cDUrw11hkVYnQtr50aY7nRfJEkK25UT3GhUwO+dFgdy5OR&#10;0Gw/mvKYbkXz1v9o/uvex+XFSfkwm553wAJO4R+Gq35UhyI6HeyJas90zGKxjKiEp1UK7Aok640A&#10;dpCQijXwIue3LxR/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DKzh6X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491B46" w:rsidRDefault="00491B46">
      <w:pPr>
        <w:pStyle w:val="BodyText"/>
        <w:spacing w:before="57"/>
        <w:rPr>
          <w:rFonts w:ascii="Arial"/>
          <w:b/>
          <w:sz w:val="30"/>
        </w:rPr>
      </w:pPr>
    </w:p>
    <w:p w:rsidR="00491B46" w:rsidRDefault="009A3146">
      <w:pPr>
        <w:pStyle w:val="BodyText"/>
        <w:ind w:left="132"/>
        <w:rPr>
          <w:rFonts w:ascii="Tahoma"/>
        </w:rPr>
      </w:pPr>
      <w:r>
        <w:rPr>
          <w:rFonts w:ascii="Tahoma"/>
          <w:color w:val="161616"/>
          <w:spacing w:val="-2"/>
        </w:rPr>
        <w:t>Product</w:t>
      </w:r>
      <w:r>
        <w:rPr>
          <w:rFonts w:ascii="Tahoma"/>
          <w:color w:val="161616"/>
          <w:spacing w:val="-14"/>
        </w:rPr>
        <w:t xml:space="preserve"> </w:t>
      </w:r>
      <w:r>
        <w:rPr>
          <w:rFonts w:ascii="Tahoma"/>
          <w:color w:val="161616"/>
          <w:spacing w:val="-2"/>
        </w:rPr>
        <w:t>Packaging</w:t>
      </w:r>
      <w:r>
        <w:rPr>
          <w:rFonts w:ascii="Tahoma"/>
          <w:color w:val="161616"/>
          <w:spacing w:val="-13"/>
        </w:rPr>
        <w:t xml:space="preserve"> </w:t>
      </w:r>
      <w:r>
        <w:rPr>
          <w:rFonts w:ascii="Tahoma"/>
          <w:color w:val="161616"/>
          <w:spacing w:val="-2"/>
        </w:rPr>
        <w:t>Appearance</w:t>
      </w:r>
      <w:r>
        <w:rPr>
          <w:rFonts w:ascii="Tahoma"/>
          <w:color w:val="161616"/>
          <w:spacing w:val="-13"/>
        </w:rPr>
        <w:t xml:space="preserve"> </w:t>
      </w:r>
      <w:r>
        <w:rPr>
          <w:rFonts w:ascii="Tahoma"/>
          <w:color w:val="161616"/>
          <w:spacing w:val="-2"/>
        </w:rPr>
        <w:t>Quality</w:t>
      </w:r>
      <w:r>
        <w:rPr>
          <w:rFonts w:ascii="Tahoma"/>
          <w:color w:val="161616"/>
          <w:spacing w:val="-13"/>
        </w:rPr>
        <w:t xml:space="preserve"> </w:t>
      </w:r>
      <w:r>
        <w:rPr>
          <w:rFonts w:ascii="Tahoma"/>
          <w:color w:val="161616"/>
          <w:spacing w:val="-2"/>
        </w:rPr>
        <w:t>Inspection</w:t>
      </w:r>
    </w:p>
    <w:p w:rsidR="00491B46" w:rsidRDefault="00491B46">
      <w:pPr>
        <w:spacing w:before="35" w:after="1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491B46">
        <w:trPr>
          <w:trHeight w:val="540"/>
        </w:trPr>
        <w:tc>
          <w:tcPr>
            <w:tcW w:w="4820" w:type="dxa"/>
            <w:shd w:val="clear" w:color="auto" w:fill="EFF4FF"/>
          </w:tcPr>
          <w:p w:rsidR="00491B46" w:rsidRDefault="009A314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Sample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Quantity</w:t>
            </w:r>
          </w:p>
        </w:tc>
        <w:tc>
          <w:tcPr>
            <w:tcW w:w="4820" w:type="dxa"/>
            <w:shd w:val="clear" w:color="auto" w:fill="EFF4FF"/>
          </w:tcPr>
          <w:p w:rsidR="00491B46" w:rsidRDefault="009A314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30PCS</w:t>
            </w:r>
          </w:p>
        </w:tc>
      </w:tr>
      <w:tr w:rsidR="00491B46">
        <w:trPr>
          <w:trHeight w:val="540"/>
        </w:trPr>
        <w:tc>
          <w:tcPr>
            <w:tcW w:w="4820" w:type="dxa"/>
          </w:tcPr>
          <w:p w:rsidR="00491B46" w:rsidRDefault="009A3146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Packing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Appearance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Quality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of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the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Product</w:t>
            </w:r>
          </w:p>
        </w:tc>
        <w:tc>
          <w:tcPr>
            <w:tcW w:w="4820" w:type="dxa"/>
          </w:tcPr>
          <w:p w:rsidR="00491B46" w:rsidRDefault="009A3146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Favorable</w:t>
            </w:r>
          </w:p>
        </w:tc>
      </w:tr>
    </w:tbl>
    <w:p w:rsidR="00491B46" w:rsidRDefault="009A3146">
      <w:pPr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B17C5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491B46" w:rsidRDefault="00491B46">
      <w:pPr>
        <w:spacing w:before="149"/>
        <w:rPr>
          <w:sz w:val="21"/>
        </w:rPr>
      </w:pPr>
    </w:p>
    <w:p w:rsidR="00491B46" w:rsidRDefault="009A3146">
      <w:pPr>
        <w:pStyle w:val="BodyText"/>
        <w:ind w:left="132"/>
        <w:rPr>
          <w:rFonts w:ascii="Tahoma"/>
        </w:rPr>
      </w:pPr>
      <w:r>
        <w:rPr>
          <w:rFonts w:ascii="Tahoma"/>
          <w:color w:val="161616"/>
          <w:spacing w:val="-2"/>
        </w:rPr>
        <w:t>Physical</w:t>
      </w:r>
      <w:r>
        <w:rPr>
          <w:rFonts w:ascii="Tahoma"/>
          <w:color w:val="161616"/>
          <w:spacing w:val="-17"/>
        </w:rPr>
        <w:t xml:space="preserve"> </w:t>
      </w:r>
      <w:r>
        <w:rPr>
          <w:rFonts w:ascii="Tahoma"/>
          <w:color w:val="161616"/>
          <w:spacing w:val="-2"/>
        </w:rPr>
        <w:t>and</w:t>
      </w:r>
      <w:r>
        <w:rPr>
          <w:rFonts w:ascii="Tahoma"/>
          <w:color w:val="161616"/>
          <w:spacing w:val="-17"/>
        </w:rPr>
        <w:t xml:space="preserve"> </w:t>
      </w:r>
      <w:r>
        <w:rPr>
          <w:rFonts w:ascii="Tahoma"/>
          <w:color w:val="161616"/>
          <w:spacing w:val="-2"/>
        </w:rPr>
        <w:t>Chemical</w:t>
      </w:r>
      <w:r>
        <w:rPr>
          <w:rFonts w:ascii="Tahoma"/>
          <w:color w:val="161616"/>
          <w:spacing w:val="-16"/>
        </w:rPr>
        <w:t xml:space="preserve"> </w:t>
      </w:r>
      <w:r>
        <w:rPr>
          <w:rFonts w:ascii="Tahoma"/>
          <w:color w:val="161616"/>
          <w:spacing w:val="-2"/>
        </w:rPr>
        <w:t>Indicators</w:t>
      </w:r>
      <w:r>
        <w:rPr>
          <w:rFonts w:ascii="Tahoma"/>
          <w:color w:val="161616"/>
          <w:spacing w:val="-17"/>
        </w:rPr>
        <w:t xml:space="preserve"> </w:t>
      </w:r>
      <w:r>
        <w:rPr>
          <w:rFonts w:ascii="Tahoma"/>
          <w:color w:val="161616"/>
          <w:spacing w:val="-2"/>
        </w:rPr>
        <w:t>/</w:t>
      </w:r>
      <w:r>
        <w:rPr>
          <w:rFonts w:ascii="Tahoma"/>
          <w:color w:val="161616"/>
          <w:spacing w:val="-17"/>
        </w:rPr>
        <w:t xml:space="preserve"> </w:t>
      </w:r>
      <w:r>
        <w:rPr>
          <w:rFonts w:ascii="Tahoma"/>
          <w:color w:val="161616"/>
          <w:spacing w:val="-2"/>
        </w:rPr>
        <w:t>Microbiological</w:t>
      </w:r>
      <w:r>
        <w:rPr>
          <w:rFonts w:ascii="Tahoma"/>
          <w:color w:val="161616"/>
          <w:spacing w:val="-16"/>
        </w:rPr>
        <w:t xml:space="preserve"> </w:t>
      </w:r>
      <w:r>
        <w:rPr>
          <w:rFonts w:ascii="Tahoma"/>
          <w:color w:val="161616"/>
          <w:spacing w:val="-2"/>
        </w:rPr>
        <w:t>Indicators</w:t>
      </w:r>
    </w:p>
    <w:p w:rsidR="00491B46" w:rsidRDefault="00491B46">
      <w:pPr>
        <w:spacing w:before="35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1928"/>
        <w:gridCol w:w="1928"/>
        <w:gridCol w:w="1928"/>
        <w:gridCol w:w="1928"/>
      </w:tblGrid>
      <w:tr w:rsidR="00491B46">
        <w:trPr>
          <w:trHeight w:val="900"/>
        </w:trPr>
        <w:tc>
          <w:tcPr>
            <w:tcW w:w="1928" w:type="dxa"/>
            <w:shd w:val="clear" w:color="auto" w:fill="EFF4FF"/>
          </w:tcPr>
          <w:p w:rsidR="00491B46" w:rsidRDefault="00491B46">
            <w:pPr>
              <w:pStyle w:val="TableParagraph"/>
              <w:spacing w:before="56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1928" w:type="dxa"/>
            <w:shd w:val="clear" w:color="auto" w:fill="EFF4FF"/>
          </w:tcPr>
          <w:p w:rsidR="00491B46" w:rsidRDefault="00491B46">
            <w:pPr>
              <w:pStyle w:val="TableParagraph"/>
              <w:spacing w:before="56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Unit</w:t>
            </w:r>
          </w:p>
        </w:tc>
        <w:tc>
          <w:tcPr>
            <w:tcW w:w="1928" w:type="dxa"/>
            <w:shd w:val="clear" w:color="auto" w:fill="EFF4FF"/>
          </w:tcPr>
          <w:p w:rsidR="00491B46" w:rsidRDefault="00491B46">
            <w:pPr>
              <w:pStyle w:val="TableParagraph"/>
              <w:spacing w:before="56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Specification</w:t>
            </w:r>
          </w:p>
        </w:tc>
        <w:tc>
          <w:tcPr>
            <w:tcW w:w="1928" w:type="dxa"/>
            <w:shd w:val="clear" w:color="auto" w:fill="EFF4FF"/>
          </w:tcPr>
          <w:p w:rsidR="00491B46" w:rsidRDefault="009A3146">
            <w:pPr>
              <w:pStyle w:val="TableParagraph"/>
              <w:spacing w:before="130" w:line="340" w:lineRule="auto"/>
              <w:ind w:right="81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Measured Results</w:t>
            </w:r>
          </w:p>
        </w:tc>
        <w:tc>
          <w:tcPr>
            <w:tcW w:w="1928" w:type="dxa"/>
            <w:shd w:val="clear" w:color="auto" w:fill="EFF4FF"/>
          </w:tcPr>
          <w:p w:rsidR="00491B46" w:rsidRDefault="009A3146">
            <w:pPr>
              <w:pStyle w:val="TableParagraph"/>
              <w:spacing w:before="130" w:line="340" w:lineRule="auto"/>
              <w:ind w:right="32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 xml:space="preserve">Single </w:t>
            </w:r>
            <w:r>
              <w:rPr>
                <w:color w:val="161616"/>
                <w:spacing w:val="-4"/>
                <w:sz w:val="21"/>
              </w:rPr>
              <w:t>Evaluation</w:t>
            </w:r>
          </w:p>
        </w:tc>
      </w:tr>
      <w:tr w:rsidR="00491B46">
        <w:trPr>
          <w:trHeight w:val="541"/>
        </w:trPr>
        <w:tc>
          <w:tcPr>
            <w:tcW w:w="1928" w:type="dxa"/>
          </w:tcPr>
          <w:p w:rsidR="00491B46" w:rsidRDefault="009A314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Sensory</w:t>
            </w:r>
            <w:r>
              <w:rPr>
                <w:color w:val="161616"/>
                <w:spacing w:val="-8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Index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91B46">
        <w:trPr>
          <w:trHeight w:val="900"/>
        </w:trPr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Appearance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10"/>
                <w:sz w:val="21"/>
              </w:rPr>
              <w:t>—</w:t>
            </w:r>
          </w:p>
        </w:tc>
        <w:tc>
          <w:tcPr>
            <w:tcW w:w="1928" w:type="dxa"/>
          </w:tcPr>
          <w:p w:rsidR="00491B46" w:rsidRDefault="009A3146">
            <w:pPr>
              <w:pStyle w:val="TableParagraph"/>
              <w:spacing w:before="128" w:line="340" w:lineRule="auto"/>
              <w:ind w:right="32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Consistent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 xml:space="preserve">with </w:t>
            </w:r>
            <w:r>
              <w:rPr>
                <w:color w:val="161616"/>
                <w:sz w:val="21"/>
              </w:rPr>
              <w:t>the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template</w:t>
            </w:r>
          </w:p>
        </w:tc>
        <w:tc>
          <w:tcPr>
            <w:tcW w:w="1928" w:type="dxa"/>
          </w:tcPr>
          <w:p w:rsidR="00491B46" w:rsidRDefault="009A3146">
            <w:pPr>
              <w:pStyle w:val="TableParagraph"/>
              <w:spacing w:before="128" w:line="340" w:lineRule="auto"/>
              <w:ind w:right="63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Consistent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 xml:space="preserve">with </w:t>
            </w:r>
            <w:r>
              <w:rPr>
                <w:color w:val="161616"/>
                <w:sz w:val="21"/>
              </w:rPr>
              <w:t>the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template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  <w:tr w:rsidR="00491B46">
        <w:trPr>
          <w:trHeight w:val="900"/>
        </w:trPr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Flavor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10"/>
                <w:sz w:val="21"/>
              </w:rPr>
              <w:t>—</w:t>
            </w:r>
          </w:p>
        </w:tc>
        <w:tc>
          <w:tcPr>
            <w:tcW w:w="1928" w:type="dxa"/>
          </w:tcPr>
          <w:p w:rsidR="00491B46" w:rsidRDefault="009A3146">
            <w:pPr>
              <w:pStyle w:val="TableParagraph"/>
              <w:spacing w:before="128" w:line="340" w:lineRule="auto"/>
              <w:ind w:right="349"/>
              <w:rPr>
                <w:sz w:val="21"/>
              </w:rPr>
            </w:pPr>
            <w:r>
              <w:rPr>
                <w:color w:val="161616"/>
                <w:sz w:val="21"/>
              </w:rPr>
              <w:t>Meet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the </w:t>
            </w:r>
            <w:r>
              <w:rPr>
                <w:color w:val="161616"/>
                <w:spacing w:val="-2"/>
                <w:sz w:val="21"/>
              </w:rPr>
              <w:t>specified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flavor</w:t>
            </w:r>
          </w:p>
        </w:tc>
        <w:tc>
          <w:tcPr>
            <w:tcW w:w="1928" w:type="dxa"/>
          </w:tcPr>
          <w:p w:rsidR="00491B46" w:rsidRDefault="009A3146">
            <w:pPr>
              <w:pStyle w:val="TableParagraph"/>
              <w:spacing w:before="128" w:line="340" w:lineRule="auto"/>
              <w:ind w:right="349"/>
              <w:rPr>
                <w:sz w:val="21"/>
              </w:rPr>
            </w:pPr>
            <w:r>
              <w:rPr>
                <w:color w:val="161616"/>
                <w:sz w:val="21"/>
              </w:rPr>
              <w:t>Meet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the </w:t>
            </w:r>
            <w:r>
              <w:rPr>
                <w:color w:val="161616"/>
                <w:spacing w:val="-2"/>
                <w:sz w:val="21"/>
              </w:rPr>
              <w:t>specified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flavor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  <w:tr w:rsidR="00491B46">
        <w:trPr>
          <w:trHeight w:val="903"/>
        </w:trPr>
        <w:tc>
          <w:tcPr>
            <w:tcW w:w="1928" w:type="dxa"/>
          </w:tcPr>
          <w:p w:rsidR="00491B46" w:rsidRDefault="009A3146">
            <w:pPr>
              <w:pStyle w:val="TableParagraph"/>
              <w:spacing w:before="130" w:line="343" w:lineRule="auto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Physics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 xml:space="preserve">and </w:t>
            </w:r>
            <w:r>
              <w:rPr>
                <w:color w:val="161616"/>
                <w:spacing w:val="-2"/>
                <w:sz w:val="21"/>
              </w:rPr>
              <w:t>Chemistry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91B46">
        <w:trPr>
          <w:trHeight w:val="1471"/>
        </w:trPr>
        <w:tc>
          <w:tcPr>
            <w:tcW w:w="1928" w:type="dxa"/>
            <w:tcBorders>
              <w:bottom w:val="nil"/>
            </w:tcBorders>
          </w:tcPr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spacing w:before="131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Heat</w:t>
            </w:r>
            <w:r>
              <w:rPr>
                <w:color w:val="161616"/>
                <w:spacing w:val="-13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Resistance</w:t>
            </w:r>
          </w:p>
        </w:tc>
        <w:tc>
          <w:tcPr>
            <w:tcW w:w="1928" w:type="dxa"/>
            <w:tcBorders>
              <w:bottom w:val="nil"/>
            </w:tcBorders>
          </w:tcPr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spacing w:before="131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161616"/>
                <w:spacing w:val="-10"/>
                <w:w w:val="110"/>
                <w:sz w:val="21"/>
              </w:rPr>
              <w:t>—</w:t>
            </w:r>
          </w:p>
        </w:tc>
        <w:tc>
          <w:tcPr>
            <w:tcW w:w="1928" w:type="dxa"/>
            <w:tcBorders>
              <w:bottom w:val="nil"/>
            </w:tcBorders>
          </w:tcPr>
          <w:p w:rsidR="00491B46" w:rsidRDefault="009A3146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z w:val="21"/>
              </w:rPr>
              <w:t>(40</w:t>
            </w:r>
            <w:r>
              <w:rPr>
                <w:color w:val="161616"/>
                <w:spacing w:val="-6"/>
                <w:sz w:val="21"/>
              </w:rPr>
              <w:t xml:space="preserve"> </w:t>
            </w:r>
            <w:r>
              <w:rPr>
                <w:color w:val="161616"/>
                <w:w w:val="145"/>
                <w:sz w:val="21"/>
              </w:rPr>
              <w:t>±</w:t>
            </w:r>
            <w:r>
              <w:rPr>
                <w:color w:val="161616"/>
                <w:spacing w:val="-24"/>
                <w:w w:val="14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1)℃,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24hr,</w:t>
            </w:r>
          </w:p>
          <w:p w:rsidR="00491B46" w:rsidRDefault="009A3146">
            <w:pPr>
              <w:pStyle w:val="TableParagraph"/>
              <w:spacing w:before="106" w:line="340" w:lineRule="auto"/>
              <w:rPr>
                <w:sz w:val="21"/>
              </w:rPr>
            </w:pPr>
            <w:r>
              <w:rPr>
                <w:color w:val="161616"/>
                <w:sz w:val="21"/>
              </w:rPr>
              <w:t>No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significant </w:t>
            </w:r>
            <w:r>
              <w:rPr>
                <w:color w:val="161616"/>
                <w:spacing w:val="-4"/>
                <w:sz w:val="21"/>
              </w:rPr>
              <w:t>difference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after</w:t>
            </w:r>
          </w:p>
        </w:tc>
        <w:tc>
          <w:tcPr>
            <w:tcW w:w="1928" w:type="dxa"/>
            <w:tcBorders>
              <w:bottom w:val="nil"/>
            </w:tcBorders>
          </w:tcPr>
          <w:p w:rsidR="00491B46" w:rsidRDefault="00491B46">
            <w:pPr>
              <w:pStyle w:val="TableParagraph"/>
              <w:spacing w:before="205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spacing w:line="340" w:lineRule="auto"/>
              <w:ind w:right="493"/>
              <w:rPr>
                <w:sz w:val="21"/>
              </w:rPr>
            </w:pPr>
            <w:r>
              <w:rPr>
                <w:color w:val="161616"/>
                <w:sz w:val="21"/>
              </w:rPr>
              <w:t>Meet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the </w:t>
            </w:r>
            <w:r>
              <w:rPr>
                <w:color w:val="161616"/>
                <w:spacing w:val="-2"/>
                <w:sz w:val="21"/>
              </w:rPr>
              <w:t>requirements</w:t>
            </w:r>
          </w:p>
        </w:tc>
        <w:tc>
          <w:tcPr>
            <w:tcW w:w="1928" w:type="dxa"/>
            <w:tcBorders>
              <w:bottom w:val="nil"/>
            </w:tcBorders>
          </w:tcPr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spacing w:before="131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</w:tbl>
    <w:p w:rsidR="00491B46" w:rsidRDefault="00491B46">
      <w:pPr>
        <w:pStyle w:val="TableParagraph"/>
        <w:rPr>
          <w:sz w:val="21"/>
        </w:rPr>
        <w:sectPr w:rsidR="00491B4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200" w:right="992" w:bottom="1060" w:left="992" w:header="0" w:footer="875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1928"/>
        <w:gridCol w:w="1928"/>
        <w:gridCol w:w="1928"/>
        <w:gridCol w:w="1928"/>
      </w:tblGrid>
      <w:tr w:rsidR="00491B46">
        <w:trPr>
          <w:trHeight w:val="900"/>
        </w:trPr>
        <w:tc>
          <w:tcPr>
            <w:tcW w:w="1928" w:type="dxa"/>
            <w:shd w:val="clear" w:color="auto" w:fill="EFF4FF"/>
          </w:tcPr>
          <w:p w:rsidR="00491B46" w:rsidRDefault="00491B46">
            <w:pPr>
              <w:pStyle w:val="TableParagraph"/>
              <w:spacing w:before="56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1928" w:type="dxa"/>
            <w:shd w:val="clear" w:color="auto" w:fill="EFF4FF"/>
          </w:tcPr>
          <w:p w:rsidR="00491B46" w:rsidRDefault="00491B46">
            <w:pPr>
              <w:pStyle w:val="TableParagraph"/>
              <w:spacing w:before="56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Unit</w:t>
            </w:r>
          </w:p>
        </w:tc>
        <w:tc>
          <w:tcPr>
            <w:tcW w:w="1928" w:type="dxa"/>
            <w:shd w:val="clear" w:color="auto" w:fill="EFF4FF"/>
          </w:tcPr>
          <w:p w:rsidR="00491B46" w:rsidRDefault="00491B46">
            <w:pPr>
              <w:pStyle w:val="TableParagraph"/>
              <w:spacing w:before="56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Specification</w:t>
            </w:r>
          </w:p>
        </w:tc>
        <w:tc>
          <w:tcPr>
            <w:tcW w:w="1928" w:type="dxa"/>
            <w:shd w:val="clear" w:color="auto" w:fill="EFF4FF"/>
          </w:tcPr>
          <w:p w:rsidR="00491B46" w:rsidRDefault="009A3146">
            <w:pPr>
              <w:pStyle w:val="TableParagraph"/>
              <w:spacing w:before="130" w:line="340" w:lineRule="auto"/>
              <w:ind w:right="81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Measured Results</w:t>
            </w:r>
          </w:p>
        </w:tc>
        <w:tc>
          <w:tcPr>
            <w:tcW w:w="1928" w:type="dxa"/>
            <w:shd w:val="clear" w:color="auto" w:fill="EFF4FF"/>
          </w:tcPr>
          <w:p w:rsidR="00491B46" w:rsidRDefault="009A3146">
            <w:pPr>
              <w:pStyle w:val="TableParagraph"/>
              <w:spacing w:before="130" w:line="340" w:lineRule="auto"/>
              <w:ind w:right="32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 xml:space="preserve">Single </w:t>
            </w:r>
            <w:r>
              <w:rPr>
                <w:color w:val="161616"/>
                <w:spacing w:val="-4"/>
                <w:sz w:val="21"/>
              </w:rPr>
              <w:t>Evaluation</w:t>
            </w:r>
          </w:p>
        </w:tc>
      </w:tr>
      <w:tr w:rsidR="00491B46">
        <w:trPr>
          <w:trHeight w:val="1170"/>
        </w:trPr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491B46" w:rsidRDefault="009A3146">
            <w:pPr>
              <w:pStyle w:val="TableParagraph"/>
              <w:spacing w:before="38" w:line="340" w:lineRule="auto"/>
              <w:ind w:right="321"/>
              <w:rPr>
                <w:sz w:val="21"/>
              </w:rPr>
            </w:pPr>
            <w:r>
              <w:rPr>
                <w:color w:val="161616"/>
                <w:sz w:val="21"/>
              </w:rPr>
              <w:t>returning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to </w:t>
            </w:r>
            <w:r>
              <w:rPr>
                <w:color w:val="161616"/>
                <w:spacing w:val="-4"/>
                <w:sz w:val="21"/>
              </w:rPr>
              <w:t>room temperature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91B46">
        <w:trPr>
          <w:trHeight w:val="2700"/>
        </w:trPr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spacing w:before="19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Cold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Resistance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spacing w:before="19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10"/>
                <w:sz w:val="21"/>
              </w:rPr>
              <w:t>—</w:t>
            </w:r>
          </w:p>
        </w:tc>
        <w:tc>
          <w:tcPr>
            <w:tcW w:w="1928" w:type="dxa"/>
          </w:tcPr>
          <w:p w:rsidR="00491B46" w:rsidRDefault="009A3146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-6~(-</w:t>
            </w:r>
            <w:r>
              <w:rPr>
                <w:color w:val="161616"/>
                <w:spacing w:val="-2"/>
                <w:w w:val="105"/>
                <w:sz w:val="21"/>
              </w:rPr>
              <w:t>10°C),</w:t>
            </w:r>
          </w:p>
          <w:p w:rsidR="00491B46" w:rsidRDefault="009A3146">
            <w:pPr>
              <w:pStyle w:val="TableParagraph"/>
              <w:spacing w:before="106" w:line="340" w:lineRule="auto"/>
              <w:ind w:right="321"/>
              <w:rPr>
                <w:sz w:val="21"/>
              </w:rPr>
            </w:pPr>
            <w:r>
              <w:rPr>
                <w:color w:val="161616"/>
                <w:sz w:val="21"/>
              </w:rPr>
              <w:t>24hr,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No </w:t>
            </w:r>
            <w:r>
              <w:rPr>
                <w:color w:val="161616"/>
                <w:spacing w:val="-2"/>
                <w:sz w:val="21"/>
              </w:rPr>
              <w:t xml:space="preserve">significant </w:t>
            </w:r>
            <w:r>
              <w:rPr>
                <w:color w:val="161616"/>
                <w:spacing w:val="-4"/>
                <w:sz w:val="21"/>
              </w:rPr>
              <w:t>difference</w:t>
            </w:r>
            <w:r>
              <w:rPr>
                <w:color w:val="161616"/>
                <w:spacing w:val="-2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 xml:space="preserve">after </w:t>
            </w:r>
            <w:r>
              <w:rPr>
                <w:color w:val="161616"/>
                <w:sz w:val="21"/>
              </w:rPr>
              <w:t>returning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to </w:t>
            </w:r>
            <w:r>
              <w:rPr>
                <w:color w:val="161616"/>
                <w:spacing w:val="-4"/>
                <w:sz w:val="21"/>
              </w:rPr>
              <w:t xml:space="preserve">room </w:t>
            </w:r>
            <w:r>
              <w:rPr>
                <w:color w:val="161616"/>
                <w:spacing w:val="-2"/>
                <w:sz w:val="21"/>
              </w:rPr>
              <w:t>temperature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spacing w:before="1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spacing w:line="340" w:lineRule="auto"/>
              <w:ind w:right="493"/>
              <w:rPr>
                <w:sz w:val="21"/>
              </w:rPr>
            </w:pPr>
            <w:r>
              <w:rPr>
                <w:color w:val="161616"/>
                <w:sz w:val="21"/>
              </w:rPr>
              <w:t>Meet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the </w:t>
            </w:r>
            <w:r>
              <w:rPr>
                <w:color w:val="161616"/>
                <w:spacing w:val="-2"/>
                <w:sz w:val="21"/>
              </w:rPr>
              <w:t>requirements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ind w:left="0"/>
              <w:rPr>
                <w:sz w:val="21"/>
              </w:rPr>
            </w:pPr>
          </w:p>
          <w:p w:rsidR="00491B46" w:rsidRDefault="00491B46">
            <w:pPr>
              <w:pStyle w:val="TableParagraph"/>
              <w:spacing w:before="19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  <w:tr w:rsidR="00491B46">
        <w:trPr>
          <w:trHeight w:val="540"/>
        </w:trPr>
        <w:tc>
          <w:tcPr>
            <w:tcW w:w="1928" w:type="dxa"/>
          </w:tcPr>
          <w:p w:rsidR="00491B46" w:rsidRDefault="009A3146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z w:val="21"/>
              </w:rPr>
              <w:t>pH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(25℃)</w:t>
            </w:r>
          </w:p>
        </w:tc>
        <w:tc>
          <w:tcPr>
            <w:tcW w:w="1928" w:type="dxa"/>
          </w:tcPr>
          <w:p w:rsidR="00491B46" w:rsidRDefault="009A3146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10"/>
                <w:w w:val="110"/>
                <w:sz w:val="21"/>
              </w:rPr>
              <w:t>—</w:t>
            </w:r>
          </w:p>
        </w:tc>
        <w:tc>
          <w:tcPr>
            <w:tcW w:w="1928" w:type="dxa"/>
          </w:tcPr>
          <w:p w:rsidR="00491B46" w:rsidRDefault="009A3146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3.5-</w:t>
            </w:r>
            <w:r>
              <w:rPr>
                <w:color w:val="161616"/>
                <w:spacing w:val="-5"/>
                <w:sz w:val="21"/>
              </w:rPr>
              <w:t>8.0</w:t>
            </w:r>
          </w:p>
        </w:tc>
        <w:tc>
          <w:tcPr>
            <w:tcW w:w="1928" w:type="dxa"/>
          </w:tcPr>
          <w:p w:rsidR="00491B46" w:rsidRDefault="009A3146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6.2</w:t>
            </w:r>
          </w:p>
        </w:tc>
        <w:tc>
          <w:tcPr>
            <w:tcW w:w="1928" w:type="dxa"/>
          </w:tcPr>
          <w:p w:rsidR="00491B46" w:rsidRDefault="009A3146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  <w:tr w:rsidR="00491B46">
        <w:trPr>
          <w:trHeight w:val="541"/>
        </w:trPr>
        <w:tc>
          <w:tcPr>
            <w:tcW w:w="1928" w:type="dxa"/>
          </w:tcPr>
          <w:p w:rsidR="00491B46" w:rsidRDefault="009A314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Microorganism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91B46">
        <w:trPr>
          <w:trHeight w:val="900"/>
        </w:trPr>
        <w:tc>
          <w:tcPr>
            <w:tcW w:w="1928" w:type="dxa"/>
          </w:tcPr>
          <w:p w:rsidR="00491B46" w:rsidRDefault="009A3146">
            <w:pPr>
              <w:pStyle w:val="TableParagraph"/>
              <w:spacing w:before="128" w:line="340" w:lineRule="auto"/>
              <w:rPr>
                <w:sz w:val="21"/>
              </w:rPr>
            </w:pPr>
            <w:r>
              <w:rPr>
                <w:color w:val="161616"/>
                <w:sz w:val="21"/>
              </w:rPr>
              <w:t>Total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Aerobic </w:t>
            </w:r>
            <w:r>
              <w:rPr>
                <w:color w:val="161616"/>
                <w:spacing w:val="-4"/>
                <w:sz w:val="21"/>
              </w:rPr>
              <w:t>Bacterial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Count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CFU/g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≤1000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&lt;10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  <w:tr w:rsidR="00491B46">
        <w:trPr>
          <w:trHeight w:val="900"/>
        </w:trPr>
        <w:tc>
          <w:tcPr>
            <w:tcW w:w="1928" w:type="dxa"/>
          </w:tcPr>
          <w:p w:rsidR="00491B46" w:rsidRDefault="009A3146">
            <w:pPr>
              <w:pStyle w:val="TableParagraph"/>
              <w:spacing w:before="128" w:line="340" w:lineRule="auto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Total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Yeast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and Mold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CFU/g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w w:val="110"/>
                <w:sz w:val="21"/>
              </w:rPr>
              <w:t>≤100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&lt;10</w:t>
            </w:r>
          </w:p>
        </w:tc>
        <w:tc>
          <w:tcPr>
            <w:tcW w:w="1928" w:type="dxa"/>
          </w:tcPr>
          <w:p w:rsidR="00491B46" w:rsidRDefault="00491B46">
            <w:pPr>
              <w:pStyle w:val="TableParagraph"/>
              <w:spacing w:before="54"/>
              <w:ind w:left="0"/>
              <w:rPr>
                <w:sz w:val="21"/>
              </w:rPr>
            </w:pPr>
          </w:p>
          <w:p w:rsidR="00491B46" w:rsidRDefault="009A314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</w:tbl>
    <w:p w:rsidR="00491B46" w:rsidRDefault="009A3146">
      <w:pPr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240020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A1819" id="Graphic 6" o:spid="_x0000_s1026" style="position:absolute;margin-left:56.25pt;margin-top:18.9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I7I6M3gAAAA&#10;CgEAAA8AAABkcnMvZG93bnJldi54bWxMj8tOwzAQRfdI/IM1SOyo4z5oG+JUCAkJiQVqYMHSjScP&#10;1R4H223Sv8ddwfJqju6cW+wma9gZfegdSRCzDBhS7XRPrYSvz9eHDbAQFWllHKGECwbYlbc3hcq1&#10;G2mP5yq2LJVQyJWELsYh5zzUHVoVZm5ASrfGeatiir7l2qsxlVvD51n2yK3qKX3o1IAvHdbH6mQl&#10;NNuPpjout6J5678N//Hv4+ripby/m56fgEWc4h8MV/2kDmVyOrgT6cBMymK+SqiExTpNuALZeiOA&#10;HSQsFwJ4WfD/E8pfAAAA//8DAFBLAQItABQABgAIAAAAIQC2gziS/gAAAOEBAAATAAAAAAAAAAAA&#10;AAAAAAAAAABbQ29udGVudF9UeXBlc10ueG1sUEsBAi0AFAAGAAgAAAAhADj9If/WAAAAlAEAAAsA&#10;AAAAAAAAAAAAAAAALwEAAF9yZWxzLy5yZWxzUEsBAi0AFAAGAAgAAAAhAH2OFaE9AgAA6QQAAA4A&#10;AAAAAAAAAAAAAAAALgIAAGRycy9lMm9Eb2MueG1sUEsBAi0AFAAGAAgAAAAhAI7I6M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491B46" w:rsidRDefault="00491B46">
      <w:pPr>
        <w:spacing w:before="149"/>
        <w:rPr>
          <w:sz w:val="21"/>
        </w:rPr>
      </w:pPr>
    </w:p>
    <w:p w:rsidR="00491B46" w:rsidRDefault="009A3146">
      <w:pPr>
        <w:pStyle w:val="BodyText"/>
        <w:ind w:left="132"/>
        <w:rPr>
          <w:rFonts w:ascii="Tahoma"/>
        </w:rPr>
      </w:pPr>
      <w:r>
        <w:rPr>
          <w:rFonts w:ascii="Tahoma"/>
          <w:color w:val="161616"/>
          <w:spacing w:val="-2"/>
        </w:rPr>
        <w:t>Ingredients:</w:t>
      </w:r>
    </w:p>
    <w:p w:rsidR="00491B46" w:rsidRDefault="00491B46">
      <w:pPr>
        <w:spacing w:before="79"/>
        <w:rPr>
          <w:sz w:val="21"/>
        </w:rPr>
      </w:pPr>
    </w:p>
    <w:p w:rsidR="00491B46" w:rsidRDefault="009A3146">
      <w:pPr>
        <w:pStyle w:val="BodyText"/>
        <w:spacing w:line="357" w:lineRule="auto"/>
        <w:ind w:left="132" w:right="435"/>
        <w:jc w:val="both"/>
      </w:pPr>
      <w:r>
        <w:rPr>
          <w:color w:val="161616"/>
        </w:rPr>
        <w:t>Aloe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Barbadensis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Leaf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Juice,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Sodium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Hyaluronate,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Chondrus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Crispus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Extract,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Glycerin,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Dipotassium Glycyrrhizinate,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Phytic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Acid,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Glycolic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Acid,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Camellia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Sinensis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Leaf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Extract,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Punica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Granatum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Extract, Rubus Fruticosus Fruit Extract, Coffea Robusta Seed Extract, Vaccinium Macrocarpon Fruit Extract,</w:t>
      </w:r>
    </w:p>
    <w:p w:rsidR="00491B46" w:rsidRDefault="009A3146">
      <w:pPr>
        <w:pStyle w:val="BodyText"/>
        <w:spacing w:line="357" w:lineRule="auto"/>
        <w:ind w:left="132"/>
      </w:pPr>
      <w:r>
        <w:rPr>
          <w:color w:val="161616"/>
        </w:rPr>
        <w:t>Vitis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Vinifera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Leaf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Extract,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Euterpe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Oleracea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Fruit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Extract,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Arctostaphylos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Uva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Ursi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Leaf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Extract,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Lycium Barbarum Fruit Extract, Morinda Citrifolia Fruit Extract, Rubus Idaeus Fruit,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Aristotelia Chilensis Fruit</w:t>
      </w:r>
    </w:p>
    <w:p w:rsidR="00491B46" w:rsidRDefault="009A3146">
      <w:pPr>
        <w:pStyle w:val="BodyText"/>
        <w:spacing w:before="1" w:line="357" w:lineRule="auto"/>
        <w:ind w:left="132"/>
      </w:pPr>
      <w:r>
        <w:rPr>
          <w:color w:val="161616"/>
        </w:rPr>
        <w:t>Extract,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Brassica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Oleracea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Acephala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Leaf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Extract,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Xanthan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Gum,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Polysorbate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20,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Fr</w:t>
      </w:r>
      <w:r>
        <w:rPr>
          <w:color w:val="161616"/>
        </w:rPr>
        <w:t>agrance,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Caprylyl Glycol, Phenoxyethanol, Hexylene Glycol, Sodium Hydroxide.</w:t>
      </w:r>
    </w:p>
    <w:p w:rsidR="00491B46" w:rsidRDefault="009A3146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193489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16A55" id="Graphic 7" o:spid="_x0000_s1026" style="position:absolute;margin-left:56.25pt;margin-top:15.25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AsXzLa3wAA&#10;AAoBAAAPAAAAZHJzL2Rvd25yZXYueG1sTI9LT8MwEITvSPwHa5G4UTuFQBriVAgJCYkDInDg6Mab&#10;h+pHsN0m/fdsT3Baze5o9ptqu1jDjhji6J2EbCWAoWu9Hl0v4evz5aYAFpNyWhnvUMIJI2zry4tK&#10;ldrP7gOPTeoZhbhYKglDSlPJeWwHtCqu/ISObp0PViWSoec6qJnCreFrIe65VaOjD4Oa8HnAdt8c&#10;rIRu8941+7tN1r2O34b/hLc5PwUpr6+Wp0dgCZf0Z4YzPqFDTUw7f3A6MkM6W+dklXAraJ4N4qHI&#10;gO1okxfA64r/r1D/Ag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CxfMtr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491B46" w:rsidRDefault="00491B46">
      <w:pPr>
        <w:pStyle w:val="BodyText"/>
        <w:spacing w:before="161"/>
      </w:pPr>
    </w:p>
    <w:p w:rsidR="00491B46" w:rsidRDefault="009A3146">
      <w:pPr>
        <w:pStyle w:val="BodyText"/>
        <w:ind w:left="132"/>
      </w:pPr>
      <w:r>
        <w:rPr>
          <w:rFonts w:ascii="Tahoma"/>
          <w:color w:val="161616"/>
          <w:spacing w:val="-2"/>
        </w:rPr>
        <w:t>Inspection</w:t>
      </w:r>
      <w:r>
        <w:rPr>
          <w:rFonts w:ascii="Tahoma"/>
          <w:color w:val="161616"/>
          <w:spacing w:val="-19"/>
        </w:rPr>
        <w:t xml:space="preserve"> </w:t>
      </w:r>
      <w:r>
        <w:rPr>
          <w:rFonts w:ascii="Tahoma"/>
          <w:color w:val="161616"/>
          <w:spacing w:val="-2"/>
        </w:rPr>
        <w:t>Result:</w:t>
      </w:r>
      <w:r>
        <w:rPr>
          <w:rFonts w:ascii="Tahoma"/>
          <w:color w:val="161616"/>
          <w:spacing w:val="-10"/>
        </w:rPr>
        <w:t xml:space="preserve"> </w:t>
      </w:r>
      <w:r>
        <w:rPr>
          <w:color w:val="161616"/>
          <w:spacing w:val="-2"/>
        </w:rPr>
        <w:t>The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2"/>
        </w:rPr>
        <w:t>inspection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2"/>
        </w:rPr>
        <w:t>project</w:t>
      </w:r>
      <w:r>
        <w:rPr>
          <w:color w:val="161616"/>
          <w:spacing w:val="1"/>
        </w:rPr>
        <w:t xml:space="preserve"> </w:t>
      </w:r>
      <w:r>
        <w:rPr>
          <w:color w:val="161616"/>
          <w:spacing w:val="-2"/>
        </w:rPr>
        <w:t>meets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2"/>
        </w:rPr>
        <w:t>the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2"/>
        </w:rPr>
        <w:t>internal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2"/>
        </w:rPr>
        <w:t>inspection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2"/>
        </w:rPr>
        <w:t>standard.</w:t>
      </w:r>
    </w:p>
    <w:p w:rsidR="00491B46" w:rsidRDefault="009A3146">
      <w:pPr>
        <w:pStyle w:val="BodyText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269862</wp:posOffset>
                </wp:positionV>
                <wp:extent cx="6131560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78F32" id="Graphic 8" o:spid="_x0000_s1026" style="position:absolute;margin-left:56.25pt;margin-top:21.25pt;width:482.8pt;height:2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87Pg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bFQ&#10;irVYoodRjWsvTqdtjpgX/Wx8elY/Av9h0ZH85vEbO2L6yrQei8mRPih9vigtekc4flylWbpcYUE4&#10;+rJstVz6yxKWx8P8aN2DgBCInR6tGwpVRovV0eK9iqbBcvtCy1BoRwkW2lCChd4PhdbM+XOenTdJ&#10;N2FSRyLe28JJ7CDgnE/C811cfaIk0M2yjyPdV5xUUzxm9gYZ/fGtQ9wBF9oQk4+++B4w07v/Hpnh&#10;E1nGeFyCFYPOPv0g+EUSvH8qugXZlPeNlF4Eaw77W2nIiaG623R7tQ3NgUcmsNARQxP4dthDecbW&#10;6rCbCmp/HpkRlMgvCpvXD2I0TDT20TBO3kIY16C/sW7Xf2dGE41mQR320BPE0WB57A4k4wED1p9U&#10;8PnooGp86wRuA6Nxg/MU8h9n3w/sdB9Qr3+ozS8AAAD//wMAUEsDBBQABgAIAAAAIQBjZrWL3wAA&#10;AAoBAAAPAAAAZHJzL2Rvd25yZXYueG1sTI9LT8MwEITvSP0P1lbiRp1ULU1DnAohISFxQAQOHN14&#10;81D9CLbbpP+ezYmeVrM7mv2mOExGswv60DsrIF0lwNDWTvW2FfD99fqQAQtRWiW1syjgigEO5eKu&#10;kLlyo/3ESxVbRiE25FJAF+OQcx7qDo0MKzegpVvjvJGRpG+58nKkcKP5OkkeuZG9pQ+dHPClw/pU&#10;nY2AZv/RVKfNPm3e+h/Nf/37uL16Ie6X0/MTsIhT/DfDjE/oUBLT0Z2tCkyTTtdbsgrYzHM2JLss&#10;BXakzS4DXhb8tkL5BwAA//8DAFBLAQItABQABgAIAAAAIQC2gziS/gAAAOEBAAATAAAAAAAAAAAA&#10;AAAAAAAAAABbQ29udGVudF9UeXBlc10ueG1sUEsBAi0AFAAGAAgAAAAhADj9If/WAAAAlAEAAAsA&#10;AAAAAAAAAAAAAAAALwEAAF9yZWxzLy5yZWxzUEsBAi0AFAAGAAgAAAAhALaaLzs+AgAA6QQAAA4A&#10;AAAAAAAAAAAAAAAALgIAAGRycy9lMm9Eb2MueG1sUEsBAi0AFAAGAAgAAAAhAGNmtYv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491B46" w:rsidRDefault="00491B46">
      <w:pPr>
        <w:pStyle w:val="BodyText"/>
        <w:rPr>
          <w:sz w:val="20"/>
        </w:rPr>
        <w:sectPr w:rsidR="00491B46">
          <w:type w:val="continuous"/>
          <w:pgSz w:w="11910" w:h="16840"/>
          <w:pgMar w:top="1240" w:right="992" w:bottom="1060" w:left="992" w:header="0" w:footer="875" w:gutter="0"/>
          <w:cols w:space="720"/>
        </w:sectPr>
      </w:pPr>
    </w:p>
    <w:p w:rsidR="00491B46" w:rsidRDefault="009A3146">
      <w:pPr>
        <w:pStyle w:val="BodyText"/>
        <w:tabs>
          <w:tab w:val="left" w:pos="3454"/>
          <w:tab w:val="left" w:pos="3833"/>
        </w:tabs>
        <w:spacing w:before="60" w:line="345" w:lineRule="auto"/>
        <w:ind w:left="132" w:right="6065"/>
        <w:rPr>
          <w:rFonts w:ascii="Times New Roman"/>
        </w:rPr>
      </w:pPr>
      <w:r>
        <w:rPr>
          <w:rFonts w:ascii="Tahoma"/>
          <w:color w:val="161616"/>
        </w:rPr>
        <w:lastRenderedPageBreak/>
        <w:t xml:space="preserve">Approved: </w:t>
      </w:r>
      <w:r>
        <w:rPr>
          <w:rFonts w:ascii="Times New Roman"/>
          <w:color w:val="161616"/>
          <w:u w:val="single" w:color="151515"/>
        </w:rPr>
        <w:tab/>
      </w:r>
      <w:r>
        <w:rPr>
          <w:rFonts w:ascii="Times New Roman"/>
          <w:color w:val="161616"/>
          <w:u w:val="single" w:color="151515"/>
        </w:rPr>
        <w:tab/>
      </w:r>
      <w:r>
        <w:rPr>
          <w:rFonts w:ascii="Times New Roman"/>
          <w:color w:val="161616"/>
          <w:spacing w:val="-49"/>
          <w:u w:val="single" w:color="151515"/>
        </w:rPr>
        <w:t xml:space="preserve"> </w:t>
      </w:r>
      <w:r>
        <w:rPr>
          <w:rFonts w:ascii="Times New Roman"/>
          <w:color w:val="161616"/>
        </w:rPr>
        <w:t xml:space="preserve"> </w:t>
      </w:r>
      <w:r>
        <w:rPr>
          <w:rFonts w:ascii="Tahoma"/>
          <w:color w:val="161616"/>
        </w:rPr>
        <w:t xml:space="preserve">Audit: </w:t>
      </w:r>
      <w:r>
        <w:rPr>
          <w:rFonts w:ascii="Times New Roman"/>
          <w:color w:val="161616"/>
          <w:u w:val="single" w:color="151515"/>
        </w:rPr>
        <w:tab/>
      </w:r>
      <w:r>
        <w:rPr>
          <w:rFonts w:ascii="Times New Roman"/>
          <w:color w:val="161616"/>
        </w:rPr>
        <w:t xml:space="preserve"> </w:t>
      </w:r>
      <w:r>
        <w:rPr>
          <w:rFonts w:ascii="Tahoma"/>
          <w:color w:val="161616"/>
        </w:rPr>
        <w:t xml:space="preserve">Signature: </w:t>
      </w:r>
      <w:r>
        <w:rPr>
          <w:rFonts w:ascii="Times New Roman"/>
          <w:color w:val="161616"/>
          <w:u w:val="single" w:color="151515"/>
        </w:rPr>
        <w:tab/>
      </w:r>
      <w:r>
        <w:rPr>
          <w:rFonts w:ascii="Times New Roman"/>
          <w:color w:val="161616"/>
          <w:u w:val="single" w:color="151515"/>
        </w:rPr>
        <w:tab/>
      </w:r>
    </w:p>
    <w:p w:rsidR="00491B46" w:rsidRDefault="00AB0920">
      <w:pPr>
        <w:pStyle w:val="BodyText"/>
        <w:spacing w:before="220" w:line="566" w:lineRule="auto"/>
        <w:ind w:left="132" w:right="7047"/>
      </w:pPr>
      <w:r>
        <w:rPr>
          <w:color w:val="161616"/>
        </w:rPr>
        <w:t>Issue Date: 2026</w:t>
      </w:r>
      <w:bookmarkStart w:id="0" w:name="_GoBack"/>
      <w:bookmarkEnd w:id="0"/>
      <w:r w:rsidR="009A3146">
        <w:rPr>
          <w:color w:val="161616"/>
        </w:rPr>
        <w:t>/1/12 Version</w:t>
      </w:r>
      <w:r w:rsidR="009A3146">
        <w:rPr>
          <w:color w:val="161616"/>
          <w:spacing w:val="-15"/>
        </w:rPr>
        <w:t xml:space="preserve"> </w:t>
      </w:r>
      <w:r w:rsidR="009A3146">
        <w:rPr>
          <w:color w:val="161616"/>
        </w:rPr>
        <w:t>No.:</w:t>
      </w:r>
      <w:r w:rsidR="009A3146">
        <w:rPr>
          <w:color w:val="161616"/>
          <w:spacing w:val="-15"/>
        </w:rPr>
        <w:t xml:space="preserve"> </w:t>
      </w:r>
      <w:r w:rsidR="009A3146">
        <w:rPr>
          <w:color w:val="161616"/>
        </w:rPr>
        <w:t>PF03-01-A/0</w:t>
      </w:r>
    </w:p>
    <w:sectPr w:rsidR="00491B46">
      <w:pgSz w:w="11910" w:h="16840"/>
      <w:pgMar w:top="124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46" w:rsidRDefault="009A3146">
      <w:r>
        <w:separator/>
      </w:r>
    </w:p>
  </w:endnote>
  <w:endnote w:type="continuationSeparator" w:id="0">
    <w:p w:rsidR="009A3146" w:rsidRDefault="009A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20" w:rsidRDefault="00AB0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B46" w:rsidRDefault="009A314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B3CE6" id="Graphic 1" o:spid="_x0000_s1026" style="position:absolute;margin-left:56.25pt;margin-top:784.15pt;width:482.8pt;height:1.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B46" w:rsidRDefault="009A3146">
                          <w:pPr>
                            <w:spacing w:line="217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AB0920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491B46" w:rsidRDefault="009A3146">
                    <w:pPr>
                      <w:spacing w:line="217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AB0920">
                      <w:rPr>
                        <w:noProof/>
                        <w:color w:val="333333"/>
                        <w:spacing w:val="-5"/>
                        <w:sz w:val="18"/>
                      </w:rPr>
                      <w:t>3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20" w:rsidRDefault="00AB0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46" w:rsidRDefault="009A3146">
      <w:r>
        <w:separator/>
      </w:r>
    </w:p>
  </w:footnote>
  <w:footnote w:type="continuationSeparator" w:id="0">
    <w:p w:rsidR="009A3146" w:rsidRDefault="009A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20" w:rsidRDefault="00AB09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694454" o:spid="_x0000_s2050" type="#_x0000_t75" style="position:absolute;margin-left:0;margin-top:0;width:495.35pt;height:491.45pt;z-index:-159196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20" w:rsidRDefault="00AB09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694455" o:spid="_x0000_s2051" type="#_x0000_t75" style="position:absolute;margin-left:0;margin-top:0;width:495.35pt;height:491.45pt;z-index:-159185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20" w:rsidRDefault="00AB09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694453" o:spid="_x0000_s2049" type="#_x0000_t75" style="position:absolute;margin-left:0;margin-top:0;width:495.35pt;height:491.45pt;z-index:-159206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1B46"/>
    <w:rsid w:val="00491B46"/>
    <w:rsid w:val="009A3146"/>
    <w:rsid w:val="00AB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FD6110"/>
  <w15:docId w15:val="{FAED3F3D-7174-478F-84ED-3B837ECA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Title">
    <w:name w:val="Title"/>
    <w:basedOn w:val="Normal"/>
    <w:uiPriority w:val="1"/>
    <w:qFormat/>
    <w:pPr>
      <w:spacing w:before="68"/>
      <w:ind w:left="132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2"/>
    </w:pPr>
  </w:style>
  <w:style w:type="paragraph" w:styleId="Header">
    <w:name w:val="header"/>
    <w:basedOn w:val="Normal"/>
    <w:link w:val="HeaderChar"/>
    <w:uiPriority w:val="99"/>
    <w:unhideWhenUsed/>
    <w:rsid w:val="00AB0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92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B0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92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2026-05-04T14:37:00Z</dcterms:created>
  <dcterms:modified xsi:type="dcterms:W3CDTF">2026-05-04T14:40:00Z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Producer">
    <vt:lpwstr>WeasyPrint 64.0</vt:lpwstr>
  </property>
  <property fmtid="{D5CDD505-2E9C-101B-9397-08002B2CF9AE}" pid="4" name="LastSaved">
    <vt:filetime>2026-05-04T00:00:00Z</vt:filetime>
  </property>
  <property fmtid="{D5CDD505-2E9C-101B-9397-08002B2CF9AE}" pid="5" name="GrammarlyDocumentId">
    <vt:lpwstr>8a8a058e-4455-4f0e-bb8e-5dd0b673ac9f</vt:lpwstr>
  </property>
</Properties>
</file>