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B1" w:rsidRDefault="002820BA">
      <w:pPr>
        <w:spacing w:before="62" w:line="197" w:lineRule="auto"/>
        <w:ind w:left="22"/>
        <w:rPr>
          <w:sz w:val="33"/>
          <w:szCs w:val="33"/>
        </w:rPr>
      </w:pPr>
      <w:r>
        <w:rPr>
          <w:b/>
          <w:bCs/>
          <w:color w:val="1D2129"/>
          <w:spacing w:val="2"/>
          <w:sz w:val="33"/>
          <w:szCs w:val="33"/>
        </w:rPr>
        <w:t>Formulators County</w:t>
      </w:r>
    </w:p>
    <w:p w:rsidR="008534B1" w:rsidRDefault="002820BA">
      <w:pPr>
        <w:spacing w:line="478" w:lineRule="auto"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77613</wp:posOffset>
            </wp:positionV>
            <wp:extent cx="6131249" cy="952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1249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4B1" w:rsidRDefault="002820BA">
      <w:pPr>
        <w:spacing w:before="86" w:line="197" w:lineRule="auto"/>
        <w:ind w:left="12"/>
        <w:outlineLvl w:val="0"/>
        <w:rPr>
          <w:sz w:val="30"/>
          <w:szCs w:val="30"/>
        </w:rPr>
      </w:pPr>
      <w:r>
        <w:rPr>
          <w:b/>
          <w:bCs/>
          <w:color w:val="1D2129"/>
          <w:spacing w:val="3"/>
          <w:sz w:val="30"/>
          <w:szCs w:val="30"/>
        </w:rPr>
        <w:t>Certificate of Analysis</w:t>
      </w:r>
    </w:p>
    <w:p w:rsidR="008534B1" w:rsidRDefault="008534B1">
      <w:pPr>
        <w:spacing w:before="109"/>
      </w:pPr>
    </w:p>
    <w:tbl>
      <w:tblPr>
        <w:tblW w:w="9640" w:type="dxa"/>
        <w:tblInd w:w="7" w:type="dxa"/>
        <w:tblBorders>
          <w:top w:val="single" w:sz="6" w:space="0" w:color="E2ECFF"/>
          <w:left w:val="single" w:sz="6" w:space="0" w:color="E2ECFF"/>
          <w:bottom w:val="single" w:sz="6" w:space="0" w:color="E2ECFF"/>
          <w:right w:val="single" w:sz="6" w:space="0" w:color="E2ECFF"/>
          <w:insideH w:val="single" w:sz="6" w:space="0" w:color="E2ECFF"/>
          <w:insideV w:val="single" w:sz="6" w:space="0" w:color="E2ECFF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3208"/>
        <w:gridCol w:w="3216"/>
      </w:tblGrid>
      <w:tr w:rsidR="008534B1">
        <w:trPr>
          <w:trHeight w:val="176"/>
        </w:trPr>
        <w:tc>
          <w:tcPr>
            <w:tcW w:w="3216" w:type="dxa"/>
            <w:shd w:val="clear" w:color="auto" w:fill="F0F5FF"/>
          </w:tcPr>
          <w:p w:rsidR="008534B1" w:rsidRDefault="008534B1">
            <w:pPr>
              <w:spacing w:line="165" w:lineRule="exact"/>
              <w:rPr>
                <w:sz w:val="14"/>
              </w:rPr>
            </w:pPr>
          </w:p>
        </w:tc>
        <w:tc>
          <w:tcPr>
            <w:tcW w:w="3208" w:type="dxa"/>
            <w:shd w:val="clear" w:color="auto" w:fill="F0F5FF"/>
          </w:tcPr>
          <w:p w:rsidR="008534B1" w:rsidRDefault="008534B1">
            <w:pPr>
              <w:spacing w:line="165" w:lineRule="exact"/>
              <w:rPr>
                <w:sz w:val="14"/>
              </w:rPr>
            </w:pPr>
          </w:p>
        </w:tc>
        <w:tc>
          <w:tcPr>
            <w:tcW w:w="3216" w:type="dxa"/>
            <w:shd w:val="clear" w:color="auto" w:fill="F0F5FF"/>
          </w:tcPr>
          <w:p w:rsidR="008534B1" w:rsidRDefault="008534B1">
            <w:pPr>
              <w:spacing w:line="165" w:lineRule="exact"/>
              <w:rPr>
                <w:sz w:val="14"/>
              </w:rPr>
            </w:pPr>
          </w:p>
        </w:tc>
      </w:tr>
      <w:tr w:rsidR="008534B1">
        <w:trPr>
          <w:trHeight w:val="602"/>
        </w:trPr>
        <w:tc>
          <w:tcPr>
            <w:tcW w:w="3216" w:type="dxa"/>
            <w:tcBorders>
              <w:top w:val="nil"/>
            </w:tcBorders>
          </w:tcPr>
          <w:p w:rsidR="008534B1" w:rsidRDefault="002820BA">
            <w:pPr>
              <w:spacing w:before="184" w:line="202" w:lineRule="auto"/>
              <w:ind w:left="208"/>
            </w:pPr>
            <w:r>
              <w:rPr>
                <w:b/>
                <w:bCs/>
                <w:color w:val="171717"/>
                <w:spacing w:val="-15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Product:</w:t>
            </w:r>
          </w:p>
        </w:tc>
        <w:tc>
          <w:tcPr>
            <w:tcW w:w="3208" w:type="dxa"/>
            <w:tcBorders>
              <w:top w:val="nil"/>
            </w:tcBorders>
          </w:tcPr>
          <w:p w:rsidR="008534B1" w:rsidRDefault="002820BA" w:rsidP="00ED676F">
            <w:pPr>
              <w:pStyle w:val="TableText"/>
              <w:spacing w:before="188" w:line="167" w:lineRule="auto"/>
              <w:ind w:left="208"/>
              <w:jc w:val="center"/>
            </w:pPr>
            <w:r>
              <w:rPr>
                <w:color w:val="171717"/>
                <w:spacing w:val="-15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DL-PANTHENOL</w:t>
            </w:r>
            <w:r w:rsidR="00ED676F">
              <w:rPr>
                <w:color w:val="171717"/>
                <w:spacing w:val="-15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 xml:space="preserve"> POWDER</w:t>
            </w:r>
            <w:bookmarkStart w:id="0" w:name="_GoBack"/>
            <w:bookmarkEnd w:id="0"/>
            <w:r w:rsidR="00ED676F" w:rsidRPr="00ED676F">
              <w:rPr>
                <w:color w:val="171717"/>
                <w:spacing w:val="-15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 xml:space="preserve"> (Vitamin B5)</w:t>
            </w:r>
          </w:p>
        </w:tc>
        <w:tc>
          <w:tcPr>
            <w:tcW w:w="3216" w:type="dxa"/>
            <w:tcBorders>
              <w:top w:val="nil"/>
            </w:tcBorders>
          </w:tcPr>
          <w:p w:rsidR="008534B1" w:rsidRDefault="002820BA">
            <w:pPr>
              <w:pStyle w:val="TableText"/>
              <w:spacing w:before="176" w:line="179" w:lineRule="auto"/>
              <w:ind w:left="203"/>
            </w:pPr>
            <w:r>
              <w:rPr>
                <w:rFonts w:ascii="Arial" w:eastAsia="Arial" w:hAnsi="Arial" w:cs="Arial"/>
                <w:b/>
                <w:bCs/>
                <w:color w:val="171717"/>
                <w:spacing w:val="-1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 xml:space="preserve">Quantity: </w:t>
            </w:r>
            <w:r>
              <w:rPr>
                <w:color w:val="171717"/>
                <w:spacing w:val="-1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25KGS</w:t>
            </w:r>
          </w:p>
        </w:tc>
      </w:tr>
      <w:tr w:rsidR="008534B1">
        <w:trPr>
          <w:trHeight w:val="510"/>
        </w:trPr>
        <w:tc>
          <w:tcPr>
            <w:tcW w:w="3216" w:type="dxa"/>
          </w:tcPr>
          <w:p w:rsidR="008534B1" w:rsidRDefault="002820BA">
            <w:pPr>
              <w:spacing w:before="125" w:line="202" w:lineRule="auto"/>
              <w:ind w:left="208"/>
            </w:pPr>
            <w:r>
              <w:rPr>
                <w:b/>
                <w:bCs/>
                <w:color w:val="171717"/>
                <w:spacing w:val="-17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Batch</w:t>
            </w:r>
            <w:r>
              <w:rPr>
                <w:b/>
                <w:bCs/>
                <w:color w:val="171717"/>
                <w:spacing w:val="7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 xml:space="preserve"> </w:t>
            </w:r>
            <w:r>
              <w:rPr>
                <w:b/>
                <w:bCs/>
                <w:color w:val="171717"/>
                <w:spacing w:val="-17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No.: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25" w:line="200" w:lineRule="auto"/>
              <w:ind w:left="202"/>
            </w:pPr>
            <w:r>
              <w:rPr>
                <w:color w:val="171717"/>
                <w:spacing w:val="-1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20250207</w:t>
            </w:r>
          </w:p>
        </w:tc>
        <w:tc>
          <w:tcPr>
            <w:tcW w:w="3216" w:type="dxa"/>
          </w:tcPr>
          <w:p w:rsidR="008534B1" w:rsidRDefault="002820BA" w:rsidP="00C30D7D">
            <w:pPr>
              <w:pStyle w:val="TableText"/>
              <w:spacing w:before="116" w:line="181" w:lineRule="auto"/>
              <w:ind w:left="214"/>
            </w:pPr>
            <w:r>
              <w:rPr>
                <w:rFonts w:ascii="Arial" w:eastAsia="Arial" w:hAnsi="Arial" w:cs="Arial"/>
                <w:b/>
                <w:bCs/>
                <w:color w:val="171717"/>
                <w:spacing w:val="-1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 xml:space="preserve">Inspection Date: </w:t>
            </w:r>
            <w:r w:rsidR="00C30D7D">
              <w:rPr>
                <w:color w:val="171717"/>
                <w:spacing w:val="-1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Mar</w:t>
            </w:r>
            <w:r w:rsidR="00C30D7D">
              <w:rPr>
                <w:color w:val="171717"/>
                <w:spacing w:val="-12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. 22, 2026</w:t>
            </w:r>
          </w:p>
        </w:tc>
      </w:tr>
      <w:tr w:rsidR="008534B1">
        <w:trPr>
          <w:trHeight w:val="517"/>
        </w:trPr>
        <w:tc>
          <w:tcPr>
            <w:tcW w:w="3216" w:type="dxa"/>
          </w:tcPr>
          <w:p w:rsidR="008534B1" w:rsidRDefault="002820BA">
            <w:pPr>
              <w:spacing w:before="147" w:line="216" w:lineRule="auto"/>
              <w:ind w:left="204"/>
            </w:pPr>
            <w:r>
              <w:rPr>
                <w:b/>
                <w:bCs/>
                <w:color w:val="171717"/>
                <w:spacing w:val="-10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Mfg. Date:</w:t>
            </w:r>
          </w:p>
        </w:tc>
        <w:tc>
          <w:tcPr>
            <w:tcW w:w="3208" w:type="dxa"/>
          </w:tcPr>
          <w:p w:rsidR="008534B1" w:rsidRDefault="00205FB6">
            <w:pPr>
              <w:pStyle w:val="TableText"/>
              <w:spacing w:before="155" w:line="184" w:lineRule="auto"/>
              <w:ind w:left="208"/>
            </w:pPr>
            <w:r>
              <w:rPr>
                <w:color w:val="171717"/>
                <w:spacing w:val="-12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Mar. 22, 2026</w:t>
            </w:r>
          </w:p>
        </w:tc>
        <w:tc>
          <w:tcPr>
            <w:tcW w:w="3216" w:type="dxa"/>
          </w:tcPr>
          <w:p w:rsidR="008534B1" w:rsidRDefault="002820BA" w:rsidP="00205FB6">
            <w:pPr>
              <w:pStyle w:val="TableText"/>
              <w:spacing w:before="148" w:line="181" w:lineRule="auto"/>
              <w:ind w:left="211"/>
            </w:pPr>
            <w:r>
              <w:rPr>
                <w:rFonts w:ascii="Arial" w:eastAsia="Arial" w:hAnsi="Arial" w:cs="Arial"/>
                <w:b/>
                <w:bCs/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Exp. Date:</w:t>
            </w:r>
            <w:r>
              <w:rPr>
                <w:rFonts w:ascii="Arial" w:eastAsia="Arial" w:hAnsi="Arial" w:cs="Arial"/>
                <w:b/>
                <w:bCs/>
                <w:color w:val="171717"/>
                <w:spacing w:val="14"/>
                <w:w w:val="10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 xml:space="preserve"> </w:t>
            </w:r>
            <w:r w:rsidR="00205FB6"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Aug. 21, 2028</w:t>
            </w:r>
          </w:p>
        </w:tc>
      </w:tr>
    </w:tbl>
    <w:p w:rsidR="008534B1" w:rsidRDefault="008534B1">
      <w:pPr>
        <w:spacing w:line="357" w:lineRule="auto"/>
      </w:pPr>
    </w:p>
    <w:p w:rsidR="008534B1" w:rsidRDefault="002820BA">
      <w:pPr>
        <w:spacing w:line="53" w:lineRule="exact"/>
      </w:pPr>
      <w:r>
        <w:rPr>
          <w:position w:val="-1"/>
        </w:rPr>
        <w:drawing>
          <wp:inline distT="0" distB="0" distL="0" distR="0">
            <wp:extent cx="6131249" cy="33337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1249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B1" w:rsidRDefault="008534B1">
      <w:pPr>
        <w:spacing w:before="118"/>
      </w:pPr>
    </w:p>
    <w:tbl>
      <w:tblPr>
        <w:tblW w:w="9640" w:type="dxa"/>
        <w:tblInd w:w="7" w:type="dxa"/>
        <w:tblBorders>
          <w:top w:val="single" w:sz="6" w:space="0" w:color="E2ECFF"/>
          <w:left w:val="single" w:sz="6" w:space="0" w:color="E2ECFF"/>
          <w:bottom w:val="single" w:sz="6" w:space="0" w:color="E2ECFF"/>
          <w:right w:val="single" w:sz="6" w:space="0" w:color="E2ECFF"/>
          <w:insideH w:val="single" w:sz="6" w:space="0" w:color="E2ECFF"/>
          <w:insideV w:val="single" w:sz="6" w:space="0" w:color="E2ECFF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3208"/>
        <w:gridCol w:w="3216"/>
      </w:tblGrid>
      <w:tr w:rsidR="008534B1">
        <w:trPr>
          <w:trHeight w:val="547"/>
        </w:trPr>
        <w:tc>
          <w:tcPr>
            <w:tcW w:w="3216" w:type="dxa"/>
            <w:shd w:val="clear" w:color="auto" w:fill="F0F5FF"/>
          </w:tcPr>
          <w:p w:rsidR="008534B1" w:rsidRDefault="002820BA">
            <w:pPr>
              <w:spacing w:before="185" w:line="197" w:lineRule="auto"/>
              <w:ind w:left="211"/>
            </w:pPr>
            <w:r>
              <w:rPr>
                <w:b/>
                <w:bCs/>
                <w:color w:val="171717"/>
                <w:spacing w:val="-17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ITEMS</w:t>
            </w:r>
          </w:p>
        </w:tc>
        <w:tc>
          <w:tcPr>
            <w:tcW w:w="3208" w:type="dxa"/>
            <w:shd w:val="clear" w:color="auto" w:fill="F0F5FF"/>
          </w:tcPr>
          <w:p w:rsidR="008534B1" w:rsidRDefault="002820BA">
            <w:pPr>
              <w:spacing w:before="172" w:line="216" w:lineRule="auto"/>
              <w:ind w:left="198"/>
            </w:pPr>
            <w:r>
              <w:rPr>
                <w:b/>
                <w:bCs/>
                <w:color w:val="171717"/>
                <w:spacing w:val="-18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SPECIFICATIONS (USP41)</w:t>
            </w:r>
          </w:p>
        </w:tc>
        <w:tc>
          <w:tcPr>
            <w:tcW w:w="3216" w:type="dxa"/>
            <w:shd w:val="clear" w:color="auto" w:fill="F0F5FF"/>
          </w:tcPr>
          <w:p w:rsidR="008534B1" w:rsidRDefault="002820BA">
            <w:pPr>
              <w:spacing w:before="185" w:line="197" w:lineRule="auto"/>
              <w:ind w:left="211"/>
            </w:pPr>
            <w:r>
              <w:rPr>
                <w:b/>
                <w:bCs/>
                <w:color w:val="171717"/>
                <w:spacing w:val="-19"/>
                <w:w w:val="95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RESULTS</w:t>
            </w:r>
          </w:p>
        </w:tc>
      </w:tr>
      <w:tr w:rsidR="008534B1">
        <w:trPr>
          <w:trHeight w:val="541"/>
        </w:trPr>
        <w:tc>
          <w:tcPr>
            <w:tcW w:w="3216" w:type="dxa"/>
          </w:tcPr>
          <w:p w:rsidR="008534B1" w:rsidRDefault="002820BA">
            <w:pPr>
              <w:spacing w:before="165" w:line="259" w:lineRule="exact"/>
              <w:ind w:left="211"/>
            </w:pPr>
            <w:r>
              <w:rPr>
                <w:b/>
                <w:bCs/>
                <w:color w:val="171717"/>
                <w:spacing w:val="-9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Identification</w:t>
            </w:r>
          </w:p>
        </w:tc>
        <w:tc>
          <w:tcPr>
            <w:tcW w:w="3208" w:type="dxa"/>
          </w:tcPr>
          <w:p w:rsidR="008534B1" w:rsidRDefault="008534B1"/>
        </w:tc>
        <w:tc>
          <w:tcPr>
            <w:tcW w:w="3216" w:type="dxa"/>
          </w:tcPr>
          <w:p w:rsidR="008534B1" w:rsidRDefault="008534B1"/>
        </w:tc>
      </w:tr>
      <w:tr w:rsidR="008534B1">
        <w:trPr>
          <w:trHeight w:val="539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79" w:line="166" w:lineRule="auto"/>
              <w:ind w:left="198"/>
            </w:pPr>
            <w:r>
              <w:rPr>
                <w:color w:val="171717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A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74" w:line="167" w:lineRule="auto"/>
              <w:ind w:left="212"/>
            </w:pPr>
            <w:r>
              <w:rPr>
                <w:color w:val="171717"/>
                <w:spacing w:val="-12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Infrared absorption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77" w:line="167" w:lineRule="auto"/>
              <w:ind w:left="206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Conforms</w:t>
            </w:r>
          </w:p>
        </w:tc>
      </w:tr>
      <w:tr w:rsidR="008534B1">
        <w:trPr>
          <w:trHeight w:val="539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78" w:line="169" w:lineRule="auto"/>
              <w:ind w:left="211"/>
            </w:pPr>
            <w:r>
              <w:rPr>
                <w:color w:val="171717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B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75" w:line="167" w:lineRule="auto"/>
              <w:ind w:left="195"/>
            </w:pPr>
            <w:r>
              <w:rPr>
                <w:color w:val="171717"/>
                <w:spacing w:val="-13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A deep blue color develo</w:t>
            </w: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ps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78" w:line="167" w:lineRule="auto"/>
              <w:ind w:left="206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Conforms</w:t>
            </w:r>
          </w:p>
        </w:tc>
      </w:tr>
      <w:tr w:rsidR="008534B1">
        <w:trPr>
          <w:trHeight w:val="899"/>
        </w:trPr>
        <w:tc>
          <w:tcPr>
            <w:tcW w:w="3216" w:type="dxa"/>
          </w:tcPr>
          <w:p w:rsidR="008534B1" w:rsidRDefault="008534B1">
            <w:pPr>
              <w:spacing w:line="267" w:lineRule="auto"/>
            </w:pPr>
          </w:p>
          <w:p w:rsidR="008534B1" w:rsidRDefault="002820BA">
            <w:pPr>
              <w:pStyle w:val="TableText"/>
              <w:spacing w:before="90" w:line="167" w:lineRule="auto"/>
              <w:ind w:left="203"/>
            </w:pPr>
            <w:r>
              <w:rPr>
                <w:color w:val="171717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C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77" w:line="237" w:lineRule="auto"/>
              <w:ind w:left="199" w:right="766" w:hanging="4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A deep purplish red color</w:t>
            </w:r>
            <w:r>
              <w:rPr>
                <w:color w:val="171717"/>
                <w:spacing w:val="18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 xml:space="preserve"> </w:t>
            </w:r>
            <w:r>
              <w:rPr>
                <w:color w:val="171717"/>
                <w:spacing w:val="-12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develops</w:t>
            </w:r>
          </w:p>
        </w:tc>
        <w:tc>
          <w:tcPr>
            <w:tcW w:w="3216" w:type="dxa"/>
          </w:tcPr>
          <w:p w:rsidR="008534B1" w:rsidRDefault="008534B1">
            <w:pPr>
              <w:spacing w:line="267" w:lineRule="auto"/>
            </w:pPr>
          </w:p>
          <w:p w:rsidR="008534B1" w:rsidRDefault="002820BA">
            <w:pPr>
              <w:pStyle w:val="TableText"/>
              <w:spacing w:before="90" w:line="167" w:lineRule="auto"/>
              <w:ind w:left="206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Conforms</w:t>
            </w:r>
          </w:p>
        </w:tc>
      </w:tr>
      <w:tr w:rsidR="008534B1">
        <w:trPr>
          <w:trHeight w:val="539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77" w:line="167" w:lineRule="auto"/>
              <w:ind w:left="198"/>
            </w:pPr>
            <w:r>
              <w:rPr>
                <w:color w:val="171717"/>
                <w:spacing w:val="-13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Appearance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76" w:line="168" w:lineRule="auto"/>
              <w:ind w:left="195"/>
            </w:pPr>
            <w:r>
              <w:rPr>
                <w:color w:val="171717"/>
                <w:spacing w:val="-12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Well dispersed white powder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80" w:line="167" w:lineRule="auto"/>
              <w:ind w:left="206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Conforms</w:t>
            </w:r>
          </w:p>
        </w:tc>
      </w:tr>
      <w:tr w:rsidR="008534B1">
        <w:trPr>
          <w:trHeight w:val="539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79" w:line="166" w:lineRule="auto"/>
              <w:ind w:left="198"/>
            </w:pPr>
            <w:r>
              <w:rPr>
                <w:color w:val="171717"/>
                <w:spacing w:val="-1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Assay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78" w:line="200" w:lineRule="auto"/>
              <w:ind w:left="200"/>
            </w:pPr>
            <w:r>
              <w:rPr>
                <w:color w:val="171717"/>
                <w:spacing w:val="-10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99.0～102.0%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78" w:line="200" w:lineRule="auto"/>
              <w:ind w:left="205"/>
            </w:pPr>
            <w:r>
              <w:rPr>
                <w:color w:val="171717"/>
                <w:spacing w:val="-10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99.89%</w:t>
            </w:r>
          </w:p>
        </w:tc>
      </w:tr>
      <w:tr w:rsidR="008534B1">
        <w:trPr>
          <w:trHeight w:val="539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79" w:line="167" w:lineRule="auto"/>
              <w:ind w:left="202"/>
            </w:pPr>
            <w:r>
              <w:rPr>
                <w:color w:val="171717"/>
                <w:spacing w:val="-12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Specific Rotation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79" w:line="200" w:lineRule="auto"/>
              <w:ind w:left="208"/>
            </w:pPr>
            <w:r>
              <w:rPr>
                <w:color w:val="171717"/>
                <w:spacing w:val="-12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Between -0.05 and +0.05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79" w:line="200" w:lineRule="auto"/>
              <w:ind w:left="206"/>
            </w:pPr>
            <w:r>
              <w:rPr>
                <w:color w:val="171717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0</w:t>
            </w:r>
          </w:p>
        </w:tc>
      </w:tr>
      <w:tr w:rsidR="008534B1">
        <w:trPr>
          <w:trHeight w:val="539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79" w:line="167" w:lineRule="auto"/>
              <w:ind w:left="206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Melting Range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80" w:line="200" w:lineRule="auto"/>
              <w:ind w:left="208"/>
            </w:pPr>
            <w:r>
              <w:rPr>
                <w:color w:val="171717"/>
                <w:spacing w:val="-1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Between 64.5℃ and 68.5℃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80" w:line="200" w:lineRule="auto"/>
              <w:ind w:left="208"/>
            </w:pPr>
            <w:r>
              <w:rPr>
                <w:color w:val="171717"/>
                <w:spacing w:val="-9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65.3～67.2℃</w:t>
            </w:r>
          </w:p>
        </w:tc>
      </w:tr>
      <w:tr w:rsidR="008534B1">
        <w:trPr>
          <w:trHeight w:val="539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82" w:line="166" w:lineRule="auto"/>
              <w:ind w:left="211"/>
            </w:pPr>
            <w:r>
              <w:rPr>
                <w:color w:val="171717"/>
                <w:spacing w:val="-13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Loss on Drying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81" w:line="200" w:lineRule="auto"/>
              <w:ind w:left="208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Not more than 0.5%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81" w:line="200" w:lineRule="auto"/>
              <w:ind w:left="206"/>
            </w:pPr>
            <w:r>
              <w:rPr>
                <w:color w:val="171717"/>
                <w:spacing w:val="-10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0.26%</w:t>
            </w:r>
          </w:p>
        </w:tc>
      </w:tr>
      <w:tr w:rsidR="008534B1">
        <w:trPr>
          <w:trHeight w:val="540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82" w:line="167" w:lineRule="auto"/>
              <w:ind w:left="198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Aminopropanol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82" w:line="200" w:lineRule="auto"/>
              <w:ind w:left="208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Not more than 0.1%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82" w:line="200" w:lineRule="auto"/>
              <w:ind w:left="206"/>
            </w:pPr>
            <w:r>
              <w:rPr>
                <w:color w:val="171717"/>
                <w:spacing w:val="-11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0.021%</w:t>
            </w:r>
          </w:p>
        </w:tc>
      </w:tr>
      <w:tr w:rsidR="008534B1">
        <w:trPr>
          <w:trHeight w:val="539"/>
        </w:trPr>
        <w:tc>
          <w:tcPr>
            <w:tcW w:w="3216" w:type="dxa"/>
          </w:tcPr>
          <w:p w:rsidR="008534B1" w:rsidRDefault="002820BA">
            <w:pPr>
              <w:pStyle w:val="TableText"/>
              <w:spacing w:before="181" w:line="167" w:lineRule="auto"/>
              <w:ind w:left="211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Heavy Metals</w:t>
            </w:r>
          </w:p>
        </w:tc>
        <w:tc>
          <w:tcPr>
            <w:tcW w:w="3208" w:type="dxa"/>
          </w:tcPr>
          <w:p w:rsidR="008534B1" w:rsidRDefault="002820BA">
            <w:pPr>
              <w:pStyle w:val="TableText"/>
              <w:spacing w:before="182" w:line="167" w:lineRule="auto"/>
              <w:ind w:left="208"/>
            </w:pPr>
            <w:r>
              <w:rPr>
                <w:color w:val="171717"/>
                <w:spacing w:val="-15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Not more than 10ppm</w:t>
            </w:r>
          </w:p>
        </w:tc>
        <w:tc>
          <w:tcPr>
            <w:tcW w:w="3216" w:type="dxa"/>
          </w:tcPr>
          <w:p w:rsidR="008534B1" w:rsidRDefault="002820BA">
            <w:pPr>
              <w:pStyle w:val="TableText"/>
              <w:spacing w:before="182" w:line="167" w:lineRule="auto"/>
              <w:ind w:left="231"/>
            </w:pPr>
            <w:r>
              <w:rPr>
                <w:color w:val="171717"/>
                <w:spacing w:val="-6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≤ 8ppm</w:t>
            </w:r>
          </w:p>
        </w:tc>
      </w:tr>
      <w:tr w:rsidR="008534B1">
        <w:trPr>
          <w:trHeight w:val="547"/>
        </w:trPr>
        <w:tc>
          <w:tcPr>
            <w:tcW w:w="3216" w:type="dxa"/>
            <w:tcBorders>
              <w:bottom w:val="single" w:sz="4" w:space="0" w:color="E2ECFF"/>
            </w:tcBorders>
          </w:tcPr>
          <w:p w:rsidR="008534B1" w:rsidRDefault="002820BA">
            <w:pPr>
              <w:pStyle w:val="TableText"/>
              <w:spacing w:before="182" w:line="167" w:lineRule="auto"/>
              <w:ind w:left="211"/>
            </w:pPr>
            <w:r>
              <w:rPr>
                <w:color w:val="171717"/>
                <w:spacing w:val="-13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Residue on Ignition</w:t>
            </w:r>
          </w:p>
        </w:tc>
        <w:tc>
          <w:tcPr>
            <w:tcW w:w="3208" w:type="dxa"/>
            <w:tcBorders>
              <w:bottom w:val="single" w:sz="4" w:space="0" w:color="E2ECFF"/>
            </w:tcBorders>
          </w:tcPr>
          <w:p w:rsidR="008534B1" w:rsidRDefault="002820BA">
            <w:pPr>
              <w:pStyle w:val="TableText"/>
              <w:spacing w:before="183" w:line="200" w:lineRule="auto"/>
              <w:ind w:left="208"/>
            </w:pPr>
            <w:r>
              <w:rPr>
                <w:color w:val="171717"/>
                <w:spacing w:val="-14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Not more than 0.1%</w:t>
            </w:r>
          </w:p>
        </w:tc>
        <w:tc>
          <w:tcPr>
            <w:tcW w:w="3216" w:type="dxa"/>
            <w:tcBorders>
              <w:bottom w:val="single" w:sz="4" w:space="0" w:color="E2ECFF"/>
            </w:tcBorders>
          </w:tcPr>
          <w:p w:rsidR="008534B1" w:rsidRDefault="002820BA">
            <w:pPr>
              <w:pStyle w:val="TableText"/>
              <w:spacing w:before="183" w:line="200" w:lineRule="auto"/>
              <w:ind w:left="206"/>
            </w:pPr>
            <w:r>
              <w:rPr>
                <w:color w:val="171717"/>
                <w:spacing w:val="-10"/>
                <w14:textFill>
                  <w14:solidFill>
                    <w14:srgbClr w14:val="171717">
                      <w14:alpha w14:val="19999"/>
                    </w14:srgbClr>
                  </w14:solidFill>
                </w14:textFill>
              </w:rPr>
              <w:t>0.023%</w:t>
            </w:r>
          </w:p>
        </w:tc>
      </w:tr>
    </w:tbl>
    <w:p w:rsidR="008534B1" w:rsidRDefault="008534B1">
      <w:pPr>
        <w:spacing w:line="357" w:lineRule="auto"/>
      </w:pPr>
    </w:p>
    <w:p w:rsidR="008534B1" w:rsidRDefault="002820BA">
      <w:pPr>
        <w:spacing w:before="1" w:line="53" w:lineRule="exact"/>
      </w:pPr>
      <w:r>
        <w:rPr>
          <w:position w:val="-1"/>
        </w:rPr>
        <w:drawing>
          <wp:inline distT="0" distB="0" distL="0" distR="0">
            <wp:extent cx="6131249" cy="33337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1249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B1" w:rsidRDefault="008534B1">
      <w:pPr>
        <w:spacing w:line="390" w:lineRule="auto"/>
      </w:pPr>
    </w:p>
    <w:p w:rsidR="008534B1" w:rsidRDefault="002820BA">
      <w:pPr>
        <w:spacing w:before="60" w:line="202" w:lineRule="auto"/>
        <w:ind w:left="5"/>
      </w:pPr>
      <w:r>
        <w:rPr>
          <w:b/>
          <w:bCs/>
          <w:color w:val="171717"/>
          <w:spacing w:val="-14"/>
          <w14:textFill>
            <w14:solidFill>
              <w14:srgbClr w14:val="171717">
                <w14:alpha w14:val="19999"/>
              </w14:srgbClr>
            </w14:solidFill>
          </w14:textFill>
        </w:rPr>
        <w:t>Conclusion:</w:t>
      </w:r>
      <w:r>
        <w:rPr>
          <w:b/>
          <w:bCs/>
          <w:color w:val="171717"/>
          <w:spacing w:val="23"/>
          <w:w w:val="101"/>
          <w14:textFill>
            <w14:solidFill>
              <w14:srgbClr w14:val="171717">
                <w14:alpha w14:val="19999"/>
              </w14:srgbClr>
            </w14:solidFill>
          </w14:textFill>
        </w:rPr>
        <w:t xml:space="preserve"> </w:t>
      </w:r>
      <w:r>
        <w:rPr>
          <w:color w:val="171717"/>
          <w:spacing w:val="-14"/>
          <w14:textFill>
            <w14:solidFill>
              <w14:srgbClr w14:val="171717">
                <w14:alpha w14:val="19999"/>
              </w14:srgbClr>
            </w14:solidFill>
          </w14:textFill>
        </w:rPr>
        <w:t>Pass</w:t>
      </w:r>
    </w:p>
    <w:p w:rsidR="008534B1" w:rsidRDefault="008534B1">
      <w:pPr>
        <w:spacing w:line="423" w:lineRule="auto"/>
      </w:pPr>
    </w:p>
    <w:p w:rsidR="008534B1" w:rsidRDefault="002820BA">
      <w:pPr>
        <w:spacing w:before="1" w:line="53" w:lineRule="exact"/>
      </w:pPr>
      <w:r>
        <w:rPr>
          <w:position w:val="-1"/>
        </w:rPr>
        <w:drawing>
          <wp:inline distT="0" distB="0" distL="0" distR="0">
            <wp:extent cx="6131249" cy="33337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1249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B1" w:rsidRDefault="008534B1">
      <w:pPr>
        <w:spacing w:line="53" w:lineRule="exact"/>
        <w:sectPr w:rsidR="008534B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290" w:right="1124" w:bottom="1154" w:left="1125" w:header="0" w:footer="829" w:gutter="0"/>
          <w:cols w:space="720"/>
        </w:sectPr>
      </w:pPr>
    </w:p>
    <w:p w:rsidR="008534B1" w:rsidRDefault="002820BA">
      <w:pPr>
        <w:pStyle w:val="BodyText"/>
        <w:spacing w:before="31" w:line="202" w:lineRule="auto"/>
        <w:ind w:left="5"/>
      </w:pPr>
      <w:r>
        <w:rPr>
          <w:b/>
          <w:bCs/>
          <w:color w:val="171717"/>
          <w:spacing w:val="-16"/>
          <w14:textFill>
            <w14:solidFill>
              <w14:srgbClr w14:val="171717">
                <w14:alpha w14:val="19999"/>
              </w14:srgbClr>
            </w14:solidFill>
          </w14:textFill>
        </w:rPr>
        <w:lastRenderedPageBreak/>
        <w:t xml:space="preserve">Checked: </w:t>
      </w:r>
      <w:r>
        <w:rPr>
          <w:b/>
          <w:bCs/>
          <w:color w:val="171717"/>
          <w:u w:val="single" w:color="000000"/>
          <w14:textFill>
            <w14:solidFill>
              <w14:srgbClr w14:val="171717">
                <w14:alpha w14:val="19999"/>
              </w14:srgbClr>
            </w14:solidFill>
          </w14:textFill>
        </w:rPr>
        <w:t xml:space="preserve">                                               </w:t>
      </w:r>
    </w:p>
    <w:p w:rsidR="008534B1" w:rsidRDefault="002820BA">
      <w:pPr>
        <w:pStyle w:val="BodyText"/>
        <w:spacing w:before="153" w:line="218" w:lineRule="auto"/>
        <w:ind w:left="16"/>
      </w:pPr>
      <w:r>
        <w:rPr>
          <w:b/>
          <w:bCs/>
          <w:color w:val="171717"/>
          <w:spacing w:val="-14"/>
          <w14:textFill>
            <w14:solidFill>
              <w14:srgbClr w14:val="171717">
                <w14:alpha w14:val="19999"/>
              </w14:srgbClr>
            </w14:solidFill>
          </w14:textFill>
        </w:rPr>
        <w:t xml:space="preserve">Inspector: </w:t>
      </w:r>
      <w:r>
        <w:rPr>
          <w:b/>
          <w:bCs/>
          <w:color w:val="171717"/>
          <w:u w:val="single"/>
          <w14:textFill>
            <w14:solidFill>
              <w14:srgbClr w14:val="171717">
                <w14:alpha w14:val="19999"/>
              </w14:srgbClr>
            </w14:solidFill>
          </w14:textFill>
        </w:rPr>
        <w:t xml:space="preserve">                                               </w:t>
      </w:r>
    </w:p>
    <w:p w:rsidR="008534B1" w:rsidRDefault="008534B1">
      <w:pPr>
        <w:pStyle w:val="BodyText"/>
        <w:spacing w:line="415" w:lineRule="auto"/>
      </w:pPr>
    </w:p>
    <w:p w:rsidR="008534B1" w:rsidRDefault="002820BA">
      <w:pPr>
        <w:spacing w:line="52" w:lineRule="exact"/>
      </w:pPr>
      <w:r>
        <w:rPr>
          <w:position w:val="-1"/>
        </w:rPr>
        <w:drawing>
          <wp:inline distT="0" distB="0" distL="0" distR="0">
            <wp:extent cx="6131249" cy="33337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1249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34B1" w:rsidRDefault="008534B1">
      <w:pPr>
        <w:pStyle w:val="BodyText"/>
        <w:spacing w:line="395" w:lineRule="auto"/>
      </w:pPr>
    </w:p>
    <w:p w:rsidR="008534B1" w:rsidRDefault="002820BA">
      <w:pPr>
        <w:pStyle w:val="BodyText"/>
        <w:spacing w:before="60" w:line="237" w:lineRule="auto"/>
      </w:pPr>
      <w:r>
        <w:rPr>
          <w:color w:val="171717"/>
          <w:spacing w:val="-2"/>
          <w14:textFill>
            <w14:solidFill>
              <w14:srgbClr w14:val="171717">
                <w14:alpha w14:val="19999"/>
              </w14:srgbClr>
            </w14:solidFill>
          </w14:textFill>
        </w:rPr>
        <w:t>Version</w:t>
      </w:r>
      <w:r>
        <w:rPr>
          <w:color w:val="171717"/>
          <w:spacing w:val="34"/>
          <w14:textFill>
            <w14:solidFill>
              <w14:srgbClr w14:val="171717">
                <w14:alpha w14:val="19999"/>
              </w14:srgbClr>
            </w14:solidFill>
          </w14:textFill>
        </w:rPr>
        <w:t xml:space="preserve"> </w:t>
      </w:r>
      <w:r>
        <w:rPr>
          <w:color w:val="171717"/>
          <w:spacing w:val="-2"/>
          <w14:textFill>
            <w14:solidFill>
              <w14:srgbClr w14:val="171717">
                <w14:alpha w14:val="19999"/>
              </w14:srgbClr>
            </w14:solidFill>
          </w14:textFill>
        </w:rPr>
        <w:t>No.: COA-20250207</w:t>
      </w:r>
    </w:p>
    <w:sectPr w:rsidR="008534B1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336" w:right="1124" w:bottom="1154" w:left="1125" w:header="0" w:footer="8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BCD" w:rsidRDefault="00C96BCD">
      <w:pPr>
        <w:spacing w:after="0"/>
      </w:pPr>
      <w:r>
        <w:separator/>
      </w:r>
    </w:p>
  </w:endnote>
  <w:endnote w:type="continuationSeparator" w:id="0">
    <w:p w:rsidR="00C96BCD" w:rsidRDefault="00C96B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B6" w:rsidRDefault="00205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4B1" w:rsidRDefault="002820BA">
    <w:pPr>
      <w:spacing w:after="59" w:line="29" w:lineRule="exact"/>
    </w:pPr>
    <w:r>
      <w:drawing>
        <wp:inline distT="0" distB="0" distL="0" distR="0">
          <wp:extent cx="6131249" cy="19048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1249" cy="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4B1" w:rsidRDefault="002820BA">
    <w:pPr>
      <w:spacing w:line="176" w:lineRule="auto"/>
      <w:jc w:val="right"/>
      <w:rPr>
        <w:rFonts w:ascii="Microsoft YaHei" w:eastAsia="Microsoft YaHei" w:hAnsi="Microsoft YaHei" w:cs="Microsoft YaHei"/>
        <w:sz w:val="18"/>
        <w:szCs w:val="18"/>
      </w:rPr>
    </w:pPr>
    <w:r>
      <w:rPr>
        <w:rFonts w:ascii="Microsoft YaHei" w:eastAsia="Microsoft YaHei" w:hAnsi="Microsoft YaHei" w:cs="Microsoft YaHei"/>
        <w:color w:val="333333"/>
        <w:spacing w:val="-21"/>
        <w:w w:val="99"/>
        <w:sz w:val="18"/>
        <w:szCs w:val="18"/>
      </w:rPr>
      <w:t>1</w:t>
    </w:r>
    <w:r>
      <w:rPr>
        <w:rFonts w:ascii="Microsoft YaHei" w:eastAsia="Microsoft YaHei" w:hAnsi="Microsoft YaHei" w:cs="Microsoft YaHei"/>
        <w:color w:val="333333"/>
        <w:spacing w:val="-20"/>
        <w:w w:val="99"/>
        <w:sz w:val="18"/>
        <w:szCs w:val="18"/>
      </w:rPr>
      <w:t>/</w:t>
    </w:r>
    <w:r>
      <w:rPr>
        <w:rFonts w:ascii="Microsoft YaHei" w:eastAsia="Microsoft YaHei" w:hAnsi="Microsoft YaHei" w:cs="Microsoft YaHei"/>
        <w:color w:val="333333"/>
        <w:spacing w:val="-10"/>
        <w:w w:val="99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B6" w:rsidRDefault="00205FB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4B1" w:rsidRDefault="002820BA">
    <w:pPr>
      <w:spacing w:after="59" w:line="29" w:lineRule="exact"/>
    </w:pPr>
    <w:r>
      <w:drawing>
        <wp:inline distT="0" distB="0" distL="0" distR="0">
          <wp:extent cx="6131249" cy="19048"/>
          <wp:effectExtent l="0" t="0" r="0" b="0"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31249" cy="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34B1" w:rsidRDefault="002820BA">
    <w:pPr>
      <w:spacing w:line="176" w:lineRule="auto"/>
      <w:jc w:val="right"/>
      <w:rPr>
        <w:rFonts w:ascii="Microsoft YaHei" w:eastAsia="Microsoft YaHei" w:hAnsi="Microsoft YaHei" w:cs="Microsoft YaHei"/>
        <w:sz w:val="18"/>
        <w:szCs w:val="18"/>
      </w:rPr>
    </w:pPr>
    <w:r>
      <w:rPr>
        <w:rFonts w:ascii="Microsoft YaHei" w:eastAsia="Microsoft YaHei" w:hAnsi="Microsoft YaHei" w:cs="Microsoft YaHei"/>
        <w:color w:val="333333"/>
        <w:spacing w:val="-9"/>
        <w:w w:val="95"/>
        <w:sz w:val="18"/>
        <w:szCs w:val="18"/>
      </w:rPr>
      <w:t>2/2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BCD" w:rsidRDefault="00C96BCD">
      <w:pPr>
        <w:spacing w:after="0"/>
      </w:pPr>
      <w:r>
        <w:separator/>
      </w:r>
    </w:p>
  </w:footnote>
  <w:footnote w:type="continuationSeparator" w:id="0">
    <w:p w:rsidR="00C96BCD" w:rsidRDefault="00C96B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B6" w:rsidRDefault="00C96BC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14157" o:spid="_x0000_s2050" type="#_x0000_t75" style="position:absolute;margin-left:0;margin-top:0;width:481.9pt;height:478.15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B6" w:rsidRDefault="00C96BC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14158" o:spid="_x0000_s2051" type="#_x0000_t75" style="position:absolute;margin-left:0;margin-top:0;width:481.9pt;height:478.15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B6" w:rsidRDefault="00C96BC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14156" o:spid="_x0000_s2049" type="#_x0000_t75" style="position:absolute;margin-left:0;margin-top:0;width:481.9pt;height:478.15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B6" w:rsidRDefault="00C96BC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14160" o:spid="_x0000_s2053" type="#_x0000_t75" style="position:absolute;margin-left:0;margin-top:0;width:481.9pt;height:478.15pt;z-index:-251654144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B6" w:rsidRDefault="00C96BC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14161" o:spid="_x0000_s2054" type="#_x0000_t75" style="position:absolute;margin-left:0;margin-top:0;width:481.9pt;height:478.15pt;z-index:-251653120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FB6" w:rsidRDefault="00C96BC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614159" o:spid="_x0000_s2052" type="#_x0000_t75" style="position:absolute;margin-left:0;margin-top:0;width:481.9pt;height:478.15pt;z-index:-251655168;mso-position-horizontal:center;mso-position-horizontal-relative:margin;mso-position-vertical:center;mso-position-vertical-relative:margin" o:allowincell="f">
          <v:imagedata r:id="rId1" o:title="Formulator county new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</w:compat>
  <w:rsids>
    <w:rsidRoot w:val="008534B1"/>
    <w:rsid w:val="00205FB6"/>
    <w:rsid w:val="002820BA"/>
    <w:rsid w:val="008534B1"/>
    <w:rsid w:val="00C30D7D"/>
    <w:rsid w:val="00C96BCD"/>
    <w:rsid w:val="00E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B0965F"/>
  <w15:docId w15:val="{9C87653F-850C-4095-BCBB-9EC036B4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semiHidden/>
    <w:qFormat/>
    <w:rPr>
      <w:rFonts w:ascii="Microsoft YaHei" w:eastAsia="Microsoft YaHei" w:hAnsi="Microsoft YaHei" w:cs="Microsoft YaHei"/>
    </w:rPr>
  </w:style>
  <w:style w:type="paragraph" w:styleId="BodyText">
    <w:name w:val="Body Text"/>
    <w:basedOn w:val="Normal"/>
    <w:semiHidden/>
    <w:qFormat/>
  </w:style>
  <w:style w:type="paragraph" w:styleId="Header">
    <w:name w:val="header"/>
    <w:basedOn w:val="Normal"/>
    <w:link w:val="HeaderChar"/>
    <w:uiPriority w:val="99"/>
    <w:unhideWhenUsed/>
    <w:rsid w:val="00205FB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5FB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05FB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5FB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8306-CFE1-4EBF-A947-ACF4F2AB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4</cp:revision>
  <dcterms:created xsi:type="dcterms:W3CDTF">2026-06-17T09:25:00Z</dcterms:created>
  <dcterms:modified xsi:type="dcterms:W3CDTF">2026-06-19T11:05:00Z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2026-06-17T15:24:35Z</vt:filetime>
  </property>
  <property fmtid="{D5CDD505-2E9C-101B-9397-08002B2CF9AE}" pid="4" name="GrammarlyDocumentId">
    <vt:lpwstr>5aeaf208-b553-4008-8996-0686b2f5e94d</vt:lpwstr>
  </property>
</Properties>
</file>